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«Квалификационные</w:t>
      </w:r>
      <w:bookmarkStart w:id="0" w:name="_GoBack"/>
      <w:bookmarkEnd w:id="0"/>
      <w:r w:rsidRPr="00752743">
        <w:rPr>
          <w:rFonts w:ascii="Times New Roman" w:hAnsi="Times New Roman" w:cs="Times New Roman"/>
          <w:b/>
          <w:sz w:val="20"/>
          <w:szCs w:val="20"/>
        </w:rPr>
        <w:t xml:space="preserve"> нормативы объемов практической работы врача-интерна 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C7" w:rsidRPr="000368C7" w:rsidRDefault="000368C7" w:rsidP="00036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8C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0368C7" w:rsidRPr="000368C7" w:rsidRDefault="000368C7" w:rsidP="00036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8C7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0368C7" w:rsidRPr="000368C7" w:rsidRDefault="000368C7" w:rsidP="00036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8C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0368C7" w:rsidRPr="000368C7" w:rsidRDefault="000368C7" w:rsidP="000368C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368C7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0368C7" w:rsidRPr="000368C7" w:rsidRDefault="000368C7" w:rsidP="00036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8C7">
        <w:rPr>
          <w:rFonts w:ascii="Times New Roman" w:eastAsia="Calibri" w:hAnsi="Times New Roman" w:cs="Times New Roman"/>
          <w:sz w:val="28"/>
          <w:szCs w:val="28"/>
        </w:rPr>
        <w:t>Специальность интернатуры «Скорая медицинская помощь»</w:t>
      </w:r>
    </w:p>
    <w:p w:rsidR="000368C7" w:rsidRPr="000368C7" w:rsidRDefault="000368C7" w:rsidP="000368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68C7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0368C7" w:rsidRPr="000368C7" w:rsidRDefault="000368C7" w:rsidP="00036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8C7" w:rsidRPr="000368C7" w:rsidRDefault="000368C7" w:rsidP="00036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0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993"/>
        <w:gridCol w:w="2409"/>
        <w:gridCol w:w="2268"/>
      </w:tblGrid>
      <w:tr w:rsidR="000368C7" w:rsidRPr="000368C7" w:rsidTr="0023266E">
        <w:trPr>
          <w:trHeight w:val="255"/>
          <w:tblHeader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7" w:rsidRPr="000368C7" w:rsidRDefault="000368C7" w:rsidP="000368C7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0368C7" w:rsidRPr="000368C7" w:rsidTr="0023266E">
        <w:trPr>
          <w:trHeight w:val="195"/>
          <w:tblHeader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7" w:rsidRPr="000368C7" w:rsidRDefault="000368C7" w:rsidP="000368C7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общий</w:t>
            </w:r>
          </w:p>
          <w:p w:rsidR="000368C7" w:rsidRPr="000368C7" w:rsidRDefault="000368C7" w:rsidP="000368C7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Акушерство и гинекология</w:t>
            </w: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Ведение физиологических родов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Диагностика беременности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Наружное акушерское обследование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Оценка сердцебиения плода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угрозе прерывания беременности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начинающихся преждевременных родах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неукротимой рвоте беременных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 xml:space="preserve">Оказание скорой медицинской помощи при </w:t>
            </w:r>
            <w:proofErr w:type="spellStart"/>
            <w:r w:rsidRPr="000368C7">
              <w:rPr>
                <w:rFonts w:eastAsia="Calibri"/>
                <w:sz w:val="26"/>
                <w:szCs w:val="26"/>
              </w:rPr>
              <w:t>преэклампсии</w:t>
            </w:r>
            <w:proofErr w:type="spellEnd"/>
            <w:r w:rsidRPr="000368C7">
              <w:rPr>
                <w:rFonts w:eastAsia="Calibri"/>
                <w:sz w:val="26"/>
                <w:szCs w:val="26"/>
              </w:rPr>
              <w:t>, эклампсии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9668" w:type="dxa"/>
            <w:gridSpan w:val="4"/>
            <w:tcBorders>
              <w:right w:val="single" w:sz="4" w:space="0" w:color="auto"/>
            </w:tcBorders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Анестезиология, реаниматология и интенсивная терапия</w:t>
            </w: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комах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острой дыхательной недостаточности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острой сердечной недостаточности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lastRenderedPageBreak/>
              <w:t>Оказание скорой медицинской помощи при острой печеночной недостаточности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кишечных инфекциях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9668" w:type="dxa"/>
            <w:gridSpan w:val="4"/>
            <w:tcBorders>
              <w:right w:val="single" w:sz="4" w:space="0" w:color="auto"/>
            </w:tcBorders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Инфекционные болезни</w:t>
            </w: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инфекциях дыхательных путей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инфекциях нервной системы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 xml:space="preserve">Оказание скорой медицинской помощи при </w:t>
            </w:r>
            <w:proofErr w:type="spellStart"/>
            <w:r w:rsidRPr="000368C7">
              <w:rPr>
                <w:rFonts w:eastAsia="Calibri"/>
                <w:sz w:val="26"/>
                <w:szCs w:val="26"/>
              </w:rPr>
              <w:t>гемоконтактных</w:t>
            </w:r>
            <w:proofErr w:type="spellEnd"/>
            <w:r w:rsidRPr="000368C7">
              <w:rPr>
                <w:rFonts w:eastAsia="Calibri"/>
                <w:sz w:val="26"/>
                <w:szCs w:val="26"/>
              </w:rPr>
              <w:t xml:space="preserve"> инфекциях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инфекционных заболеваниях кожи и мягких тканей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карантинных инфекциях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Взятие биологических материалов для цитологического, бактериологического исследования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9668" w:type="dxa"/>
            <w:gridSpan w:val="4"/>
            <w:tcBorders>
              <w:right w:val="single" w:sz="4" w:space="0" w:color="auto"/>
            </w:tcBorders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Кардиология</w:t>
            </w: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нарушениях ритма и проводимости сердца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стенокардии и инфаркте миокарда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9668" w:type="dxa"/>
            <w:gridSpan w:val="4"/>
            <w:tcBorders>
              <w:right w:val="single" w:sz="4" w:space="0" w:color="auto"/>
            </w:tcBorders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Неврология</w:t>
            </w: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Исследование неврологического статуса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Оценка функции черепно-мозговых нервов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lastRenderedPageBreak/>
              <w:t>Определение объема движений, мышечного тонуса, трофических изменений в конечностях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Оценка сухожильно-надкостничных рефлексов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Выявление расстройств чувствительности, менингеальных симптомов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Оценка координаций движений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закрытой черепно-мозговой травме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9668" w:type="dxa"/>
            <w:gridSpan w:val="4"/>
            <w:tcBorders>
              <w:right w:val="single" w:sz="4" w:space="0" w:color="auto"/>
            </w:tcBorders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Педиатрия</w:t>
            </w: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Сердечно-легочная реанимация у детей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дыхательной недостаточности у детей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острых нарушениях кровообращения у детей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шоках у детей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острой печеночной недостаточности у детей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острой почечной недостаточности у детей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острых отравлениях у детей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судорожном статусе у детей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нарушении терморегуляции у детей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9668" w:type="dxa"/>
            <w:gridSpan w:val="4"/>
            <w:tcBorders>
              <w:right w:val="single" w:sz="4" w:space="0" w:color="auto"/>
            </w:tcBorders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Оториноларингология</w:t>
            </w: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0368C7">
              <w:rPr>
                <w:rFonts w:eastAsia="Calibri"/>
                <w:sz w:val="26"/>
                <w:szCs w:val="26"/>
              </w:rPr>
              <w:t>Трахеостомия</w:t>
            </w:r>
            <w:proofErr w:type="spellEnd"/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0368C7">
              <w:rPr>
                <w:rFonts w:eastAsia="Calibri"/>
                <w:sz w:val="26"/>
                <w:szCs w:val="26"/>
              </w:rPr>
              <w:lastRenderedPageBreak/>
              <w:t>Коникотомия</w:t>
            </w:r>
            <w:proofErr w:type="spellEnd"/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Остановка носового кровотечения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9668" w:type="dxa"/>
            <w:gridSpan w:val="4"/>
            <w:tcBorders>
              <w:right w:val="single" w:sz="4" w:space="0" w:color="auto"/>
            </w:tcBorders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Офтальмология</w:t>
            </w: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Удаление поверхностно расположенных инородных тел из конъюнктивы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Инстилляции лекарственных средств в конъюнктивальный мешок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остром приступе глаукомы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9668" w:type="dxa"/>
            <w:gridSpan w:val="4"/>
            <w:tcBorders>
              <w:right w:val="single" w:sz="4" w:space="0" w:color="auto"/>
            </w:tcBorders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Пульмонология</w:t>
            </w: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 xml:space="preserve">Внутрикожные диагностические и </w:t>
            </w:r>
            <w:proofErr w:type="spellStart"/>
            <w:r w:rsidRPr="000368C7">
              <w:rPr>
                <w:rFonts w:eastAsia="Calibri"/>
                <w:sz w:val="26"/>
                <w:szCs w:val="26"/>
              </w:rPr>
              <w:t>аллергологические</w:t>
            </w:r>
            <w:proofErr w:type="spellEnd"/>
            <w:r w:rsidRPr="000368C7">
              <w:rPr>
                <w:rFonts w:eastAsia="Calibri"/>
                <w:sz w:val="26"/>
                <w:szCs w:val="26"/>
              </w:rPr>
              <w:t xml:space="preserve"> пробы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9668" w:type="dxa"/>
            <w:gridSpan w:val="4"/>
            <w:tcBorders>
              <w:right w:val="single" w:sz="4" w:space="0" w:color="auto"/>
            </w:tcBorders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Урология и нефрология</w:t>
            </w: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 xml:space="preserve">Пункционная </w:t>
            </w:r>
            <w:proofErr w:type="spellStart"/>
            <w:r w:rsidRPr="000368C7">
              <w:rPr>
                <w:rFonts w:eastAsia="Calibri"/>
                <w:sz w:val="26"/>
                <w:szCs w:val="26"/>
              </w:rPr>
              <w:t>цистостомия</w:t>
            </w:r>
            <w:proofErr w:type="spellEnd"/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Оказание скорой медицинской помощи при остром повреждении почек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9668" w:type="dxa"/>
            <w:gridSpan w:val="4"/>
            <w:tcBorders>
              <w:right w:val="single" w:sz="4" w:space="0" w:color="auto"/>
            </w:tcBorders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Электрокардиографическая диагностика</w:t>
            </w: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Регистрация электрокардиограммы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368C7" w:rsidRPr="000368C7" w:rsidTr="0023266E">
        <w:trPr>
          <w:trHeight w:val="195"/>
        </w:trPr>
        <w:tc>
          <w:tcPr>
            <w:tcW w:w="3998" w:type="dxa"/>
          </w:tcPr>
          <w:p w:rsidR="000368C7" w:rsidRPr="000368C7" w:rsidRDefault="000368C7" w:rsidP="000368C7">
            <w:pPr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Расшифровка электрокардиограммы</w:t>
            </w:r>
          </w:p>
        </w:tc>
        <w:tc>
          <w:tcPr>
            <w:tcW w:w="993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2409" w:type="dxa"/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  <w:r w:rsidRPr="000368C7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8C7" w:rsidRPr="000368C7" w:rsidRDefault="000368C7" w:rsidP="000368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0368C7" w:rsidRPr="000368C7" w:rsidRDefault="000368C7" w:rsidP="000368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8C7" w:rsidRPr="000368C7" w:rsidRDefault="000368C7" w:rsidP="000368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68C7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0368C7" w:rsidRPr="000368C7" w:rsidRDefault="000368C7" w:rsidP="00036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66678D" w:rsidRDefault="00977268" w:rsidP="00212E95">
      <w:pPr>
        <w:spacing w:after="0" w:line="240" w:lineRule="auto"/>
      </w:pP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инициалы, фамилия)</w:t>
      </w:r>
    </w:p>
    <w:sectPr w:rsidR="0066678D" w:rsidSect="000368C7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0368C7"/>
    <w:rsid w:val="00053BDD"/>
    <w:rsid w:val="00212E95"/>
    <w:rsid w:val="0021362E"/>
    <w:rsid w:val="002C46CF"/>
    <w:rsid w:val="002F58F7"/>
    <w:rsid w:val="003B4A18"/>
    <w:rsid w:val="00491FB5"/>
    <w:rsid w:val="0063411D"/>
    <w:rsid w:val="006604C4"/>
    <w:rsid w:val="006D5CF2"/>
    <w:rsid w:val="00752743"/>
    <w:rsid w:val="007E71A0"/>
    <w:rsid w:val="0087027C"/>
    <w:rsid w:val="008E4D89"/>
    <w:rsid w:val="008F349F"/>
    <w:rsid w:val="00977268"/>
    <w:rsid w:val="00990068"/>
    <w:rsid w:val="009A1FFD"/>
    <w:rsid w:val="00AF0E98"/>
    <w:rsid w:val="00BF283A"/>
    <w:rsid w:val="00C5270F"/>
    <w:rsid w:val="00C80B99"/>
    <w:rsid w:val="00CA0C2A"/>
    <w:rsid w:val="00CA1FFB"/>
    <w:rsid w:val="00D76A11"/>
    <w:rsid w:val="00E1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076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212E9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491FB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6D5CF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3B4A1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9900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59"/>
    <w:rsid w:val="000368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2023-08-04T09:23:00Z</dcterms:created>
  <dcterms:modified xsi:type="dcterms:W3CDTF">2023-08-04T09:24:00Z</dcterms:modified>
</cp:coreProperties>
</file>