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7" w:rsidRPr="006B7797" w:rsidRDefault="00A90D87" w:rsidP="006B77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LIST OF QUESTIONS </w:t>
      </w:r>
      <w:bookmarkStart w:id="0" w:name="_GoBack"/>
      <w:bookmarkEnd w:id="0"/>
      <w:r w:rsidR="006B7797"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INTERMEDIATE EXAM 3</w:t>
      </w:r>
    </w:p>
    <w:p w:rsidR="006B7797" w:rsidRPr="006B7797" w:rsidRDefault="006B77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F74" w:rsidRPr="00A90D87" w:rsidRDefault="006B7797" w:rsidP="006B7797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 OF HEMOPOIESIS AND IMMUNOGENESIS.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90D87">
        <w:rPr>
          <w:rFonts w:ascii="Times New Roman" w:hAnsi="Times New Roman" w:cs="Times New Roman"/>
          <w:b/>
          <w:bCs/>
          <w:sz w:val="28"/>
          <w:szCs w:val="28"/>
          <w:lang w:val="en-US"/>
        </w:rPr>
        <w:t>BONE MARROW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1. General </w:t>
      </w:r>
      <w:proofErr w:type="spellStart"/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morphofunctional</w:t>
      </w:r>
      <w:proofErr w:type="spellEnd"/>
      <w:proofErr w:type="gram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characteristic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hemopoietic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immunocytopoietic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organs.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2. Structure and development of bone marrow, features of blood supply.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3. Functions of bone marrow.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Interaction of stromal and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hemopoietic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elements.</w:t>
      </w:r>
      <w:proofErr w:type="gramEnd"/>
    </w:p>
    <w:p w:rsidR="006B7797" w:rsidRPr="006B779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4. Bone marrow as a central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immunopoietic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organ. Its role in T- and B-lymphocytes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precursors</w:t>
      </w:r>
      <w:proofErr w:type="gram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formation.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7797" w:rsidRPr="00A90D87" w:rsidRDefault="006B7797" w:rsidP="006B7797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2.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THYMUS.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LYMPH NODE.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SPLEEN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1. Development and functions of thymus.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Thymus as a central organ of </w:t>
      </w:r>
      <w:r w:rsidRPr="006B7797">
        <w:rPr>
          <w:rFonts w:ascii="Times New Roman" w:hAnsi="Times New Roman" w:cs="Times New Roman"/>
          <w:sz w:val="28"/>
          <w:szCs w:val="28"/>
        </w:rPr>
        <w:t>Т</w:t>
      </w: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– lymphocytes formation.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2. Structure and tissue composition of thymus cortex and medulla.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Blood-thymus barrier.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3. Accidental and age-specific thymus involution.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4. Functions of lymph nodes and their participation in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lymphocytopoiesis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5. Structure of lymph nodes, </w:t>
      </w:r>
      <w:r w:rsidRPr="006B7797">
        <w:rPr>
          <w:rFonts w:ascii="Times New Roman" w:hAnsi="Times New Roman" w:cs="Times New Roman"/>
          <w:sz w:val="28"/>
          <w:szCs w:val="28"/>
        </w:rPr>
        <w:t>Т</w:t>
      </w: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- and </w:t>
      </w:r>
      <w:r w:rsidRPr="006B7797">
        <w:rPr>
          <w:rFonts w:ascii="Times New Roman" w:hAnsi="Times New Roman" w:cs="Times New Roman"/>
          <w:sz w:val="28"/>
          <w:szCs w:val="28"/>
        </w:rPr>
        <w:t>В</w:t>
      </w: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- zones.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6. Development and functions of spleen.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Role of spleen in immune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7. Structure and features of spleen blood supply, functional and morphologic differences from the lymph nodes.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8. Mucosa associated lymphoid tissue (MALT).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7797" w:rsidRPr="006B779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3.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ENDOCRINE SYSTEM.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CENTRAL ORGANS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Morphofunctional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characteristics of endocrine glands.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Classification.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2. Structure and functional significance of hypothalamus. </w:t>
      </w:r>
      <w:proofErr w:type="spellStart"/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Neurosecretion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Releasing factors.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3. Development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hypophysis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Adenohypophysis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Structural and functional features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chromophobe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(chief), acidophilic and basophilic cells.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5. Structure and functions of the middle lobe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hypophysis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6. Structure and functions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neurohypophysis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7. Hypothalamic regulation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adenohypophysis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8. Relations between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hypophysis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and other endocrine glands.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9. Structure and functions of epiphysis.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7797" w:rsidRPr="00A90D87" w:rsidRDefault="006B7797" w:rsidP="006B7797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4.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PERIPHERAL ENDOCRINE ORGANS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1. Development, structure and significance of thyroid gland.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2. Ultrastructure of a follicular cell.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3. Secretory cycle of thyroid gland.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4. Development, structure and functions of parathyroid glands.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5. Development and structure of adrenal glands cortex and medulla.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6. Functional significance of each adrenal cortex zone.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7. Functional significance of adrenal medulla.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7797" w:rsidRPr="00A90D87" w:rsidRDefault="006B7797" w:rsidP="006B7797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5.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DIGESTIVE SYSTEM.</w:t>
      </w:r>
      <w:proofErr w:type="gramEnd"/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ORAL CAVITY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1. Development of alimentary canal.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2. General structure of alimentary canal wall.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3. Structural features of mucosa of the different parts of the oral cavity.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4. Tongue.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Structure and functions.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5. Structure of tonsils.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Significance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lymphoepithelial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throat ring.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lastRenderedPageBreak/>
        <w:t>6. General characteristics of salivary glands.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7. Structure of parotid salivary gland.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8. Structure of submandibular salivary gland.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9. Structure of sublingual salivary gland.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10. Tooth structure.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Hard and soft tooth tissues.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11. Development of enamel organ.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Origin of dentin, enamel,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cementum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, pulp and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periodontium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formation.</w:t>
      </w:r>
      <w:proofErr w:type="gramEnd"/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12. Tooth blood supply and innervation. </w:t>
      </w:r>
      <w:r w:rsidRPr="00A90D87">
        <w:rPr>
          <w:rFonts w:ascii="Times New Roman" w:hAnsi="Times New Roman" w:cs="Times New Roman"/>
          <w:sz w:val="28"/>
          <w:szCs w:val="28"/>
          <w:lang w:val="en-US"/>
        </w:rPr>
        <w:t>Tooth replacement.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7797" w:rsidRPr="00A90D87" w:rsidRDefault="006B7797" w:rsidP="006B7797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0D8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6. OESOPHAGUS. STOMACH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1. Development, functions and structural features of different parts of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oesophagus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2. Structure of the gastro-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oesophageal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junction.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3. Development, structure and functional significance of stomach.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4. Structure of stomach proper glands.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Ultrastructure and functional significance of their cells.</w:t>
      </w:r>
      <w:proofErr w:type="gramEnd"/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5. Structural features of mucosa and its glands in cardiac and pyloric stomach regions.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7797" w:rsidRPr="00A90D87" w:rsidRDefault="006B7797" w:rsidP="006B7797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0D8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7. INTESTINE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1. Development, morphological and functional characteristics of the small intestine.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2. Structure of the of the small intestine wall.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3. Cellular composition of the surface epithelium of the villi and crypts.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4. Crypt-villus system as a structural-functional unit.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5. Histological features of the different parts of the small intestine.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6. Structure and functions of the large intestine.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7. Structure and role of vermiform appendix.</w:t>
      </w:r>
    </w:p>
    <w:p w:rsidR="006B7797" w:rsidRPr="00A90D8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90D87">
        <w:rPr>
          <w:rFonts w:ascii="Times New Roman" w:hAnsi="Times New Roman" w:cs="Times New Roman"/>
          <w:sz w:val="28"/>
          <w:szCs w:val="28"/>
          <w:lang w:val="en-US"/>
        </w:rPr>
        <w:t>8. Structure of rectum.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9. Innervation of the small and large intestine.</w:t>
      </w:r>
    </w:p>
    <w:p w:rsidR="006B7797" w:rsidRPr="00A90D8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A90D87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6B7797">
        <w:rPr>
          <w:rFonts w:ascii="Times New Roman" w:hAnsi="Times New Roman" w:cs="Times New Roman"/>
          <w:b/>
          <w:bCs/>
          <w:sz w:val="28"/>
          <w:szCs w:val="28"/>
          <w:lang w:val="en-US"/>
        </w:rPr>
        <w:t>. LIVER AND PANCREAS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1. Development, structure and functional role of the liver.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2. Structure of the classical liver lobule.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>Portal lobule.</w:t>
      </w:r>
      <w:proofErr w:type="gram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Hepatic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acinus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3. Interrelation between hepatic cords, bile 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canaliculi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 xml:space="preserve"> and sinusoidal capillaries.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4. Ultrastructure and histophysiology of a hepatocyte.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5. Blood supply of the liver.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6. Ultrastructure of endothelial and star-shaped (</w:t>
      </w:r>
      <w:proofErr w:type="spellStart"/>
      <w:r w:rsidRPr="006B7797">
        <w:rPr>
          <w:rFonts w:ascii="Times New Roman" w:hAnsi="Times New Roman" w:cs="Times New Roman"/>
          <w:sz w:val="28"/>
          <w:szCs w:val="28"/>
          <w:lang w:val="en-US"/>
        </w:rPr>
        <w:t>Kupffer’s</w:t>
      </w:r>
      <w:proofErr w:type="spellEnd"/>
      <w:r w:rsidRPr="006B7797">
        <w:rPr>
          <w:rFonts w:ascii="Times New Roman" w:hAnsi="Times New Roman" w:cs="Times New Roman"/>
          <w:sz w:val="28"/>
          <w:szCs w:val="28"/>
          <w:lang w:val="en-US"/>
        </w:rPr>
        <w:t>) cells of a sinusoidal capillary of the liver.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7. Structure of the bile ducts and the gallbladder.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8. Development of the pancreas.</w:t>
      </w:r>
    </w:p>
    <w:p w:rsidR="006B7797" w:rsidRPr="006B7797" w:rsidRDefault="006B7797" w:rsidP="006B779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9. Functions, micro- and ultrastructure of the exocrine part of the pancreas.</w:t>
      </w:r>
    </w:p>
    <w:p w:rsidR="006B7797" w:rsidRPr="006B7797" w:rsidRDefault="006B7797" w:rsidP="006B7797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B7797">
        <w:rPr>
          <w:rFonts w:ascii="Times New Roman" w:hAnsi="Times New Roman" w:cs="Times New Roman"/>
          <w:sz w:val="28"/>
          <w:szCs w:val="28"/>
          <w:lang w:val="en-US"/>
        </w:rPr>
        <w:t>10. Functions and structure of endocrine part of the pancreas.</w:t>
      </w:r>
    </w:p>
    <w:sectPr w:rsidR="006B7797" w:rsidRPr="006B7797" w:rsidSect="006B7797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97"/>
    <w:rsid w:val="00620B7B"/>
    <w:rsid w:val="006A1521"/>
    <w:rsid w:val="006B7797"/>
    <w:rsid w:val="00A90D87"/>
    <w:rsid w:val="00C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2022-05-20T10:29:00Z</dcterms:created>
  <dcterms:modified xsi:type="dcterms:W3CDTF">2022-05-26T08:03:00Z</dcterms:modified>
</cp:coreProperties>
</file>