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21" w:rsidRPr="00791D21" w:rsidRDefault="00791D21" w:rsidP="00791D21">
      <w:pPr>
        <w:shd w:val="clear" w:color="auto" w:fill="FFFFFF"/>
        <w:jc w:val="center"/>
        <w:outlineLvl w:val="2"/>
        <w:rPr>
          <w:rFonts w:ascii="Times New Roman" w:hAnsi="Times New Roman"/>
          <w:b/>
          <w:color w:val="3A3A3A"/>
          <w:sz w:val="28"/>
          <w:szCs w:val="28"/>
          <w:lang w:val="en-US"/>
        </w:rPr>
      </w:pPr>
      <w:r w:rsidRPr="00791D21">
        <w:rPr>
          <w:rFonts w:ascii="Times New Roman" w:hAnsi="Times New Roman"/>
          <w:b/>
          <w:color w:val="3A3A3A"/>
          <w:sz w:val="28"/>
          <w:szCs w:val="28"/>
          <w:lang w:val="en-US"/>
        </w:rPr>
        <w:t>List of electron micrographs for the Final Exam</w:t>
      </w:r>
    </w:p>
    <w:p w:rsidR="00791D21" w:rsidRPr="00791D21" w:rsidRDefault="00791D21" w:rsidP="00791D21">
      <w:pPr>
        <w:shd w:val="clear" w:color="auto" w:fill="FFFFFF"/>
        <w:jc w:val="center"/>
        <w:outlineLvl w:val="2"/>
        <w:rPr>
          <w:rFonts w:ascii="Times New Roman" w:hAnsi="Times New Roman"/>
          <w:color w:val="3A3A3A"/>
          <w:sz w:val="28"/>
          <w:szCs w:val="28"/>
          <w:lang w:val="en-US"/>
        </w:rPr>
      </w:pPr>
      <w:hyperlink r:id="rId6" w:tgtFrame="_blank" w:history="1">
        <w:r w:rsidRPr="00791D21">
          <w:rPr>
            <w:rFonts w:ascii="Times New Roman" w:hAnsi="Times New Roman"/>
            <w:color w:val="003DF5"/>
            <w:sz w:val="28"/>
            <w:szCs w:val="28"/>
            <w:lang w:val="en-US"/>
          </w:rPr>
          <w:t>ELECTRONOGRAMS</w:t>
        </w:r>
      </w:hyperlink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color w:val="3A3A3A"/>
          <w:sz w:val="28"/>
          <w:szCs w:val="28"/>
          <w:lang w:val="en-US"/>
        </w:rPr>
      </w:pP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 xml:space="preserve">1. </w:t>
      </w:r>
      <w:hyperlink r:id="rId7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Mitoch</w:t>
        </w:r>
        <w:r w:rsidRPr="00791D21">
          <w:rPr>
            <w:rFonts w:ascii="Times New Roman" w:hAnsi="Times New Roman"/>
            <w:sz w:val="28"/>
            <w:szCs w:val="28"/>
            <w:lang w:val="en-US"/>
          </w:rPr>
          <w:t>o</w:t>
        </w:r>
        <w:r w:rsidRPr="00791D21">
          <w:rPr>
            <w:rFonts w:ascii="Times New Roman" w:hAnsi="Times New Roman"/>
            <w:sz w:val="28"/>
            <w:szCs w:val="28"/>
            <w:lang w:val="en-US"/>
          </w:rPr>
          <w:t>ndrion.</w:t>
        </w:r>
      </w:hyperlink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2.Lysosomes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t>. </w:t>
      </w:r>
      <w:hyperlink r:id="rId8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Primary Lysosomes</w:t>
        </w:r>
      </w:hyperlink>
      <w:r w:rsidRPr="00791D21">
        <w:rPr>
          <w:rFonts w:ascii="Times New Roman" w:hAnsi="Times New Roman"/>
          <w:sz w:val="28"/>
          <w:szCs w:val="28"/>
          <w:lang w:val="en-US"/>
        </w:rPr>
        <w:t>, </w:t>
      </w:r>
      <w:hyperlink r:id="rId9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Secondary Lysosomes</w:t>
        </w:r>
      </w:hyperlink>
      <w:r w:rsidRPr="00791D21">
        <w:rPr>
          <w:rFonts w:ascii="Times New Roman" w:hAnsi="Times New Roman"/>
          <w:sz w:val="28"/>
          <w:szCs w:val="28"/>
          <w:lang w:val="en-US"/>
        </w:rPr>
        <w:t>, </w:t>
      </w:r>
      <w:hyperlink r:id="rId10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Residual Bodies</w:t>
        </w:r>
      </w:hyperlink>
      <w:r w:rsidRPr="00791D21">
        <w:rPr>
          <w:rFonts w:ascii="Times New Roman" w:hAnsi="Times New Roman"/>
          <w:sz w:val="28"/>
          <w:szCs w:val="28"/>
          <w:lang w:val="en-US"/>
        </w:rPr>
        <w:t> (tertiary lysosomes; black) </w:t>
      </w:r>
      <w:bookmarkStart w:id="0" w:name="_GoBack"/>
      <w:bookmarkEnd w:id="0"/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3.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"http://www.histologyguide.com/EM-view/EM-008-golgi-apparatus/01-photo-1.html?x=0&amp;y=0&amp;z=-1&amp;page=1"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Golgi Complex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4.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"http://www.histologyguide.com/EM-view/EM-026-chief-cell/01-photo-1.html?x=0&amp;y=0&amp;z=-1&amp;page=1"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Rough endoplasmic reticulum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5.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"http://www.histologyguide.com/EM-view/EM-004-cell-structures/01-photo-1.html?x=4013&amp;y=3947&amp;z=38.0&amp;page=4"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Centrosomes (cell center)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6.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"http://www.histologyguide.com/EM-view/EM-017-small-intestine/14-photo-1.html?x=3314&amp;y=494&amp;z=100.0&amp;page=2"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Brash border of intestine epithelial cell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7.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"http://www.histologyguide.com/EM-view/EM-097-cilia/02-photo-1.html?x=0&amp;y=0&amp;z=-1&amp;page=1"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Cell cilia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8.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"http://www.histologyguide.com/EM-view/EM-103-macrophage/03-photo-1.html?x=0&amp;y=0&amp;z=-1&amp;page=1"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Phagocytosis.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 xml:space="preserve">  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9.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"https://www.sciencesource.com/archive/Image/Pinocytosis--TEM--SS2488758.html"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Pinocytosis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10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"http://www.histologyguide.com/EM-view/EM-007-nucleus/01-photo-1.html?x=0&amp;y=0&amp;z=-1&amp;page=2"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Nuclear envelope.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11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"http://www.histologyguide.com/EM-view/EM-115-mitosis/01-photo-1.html?x=0&amp;y=0&amp;z=-1&amp;page=1"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Metaphase of mitosis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12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"http://www.histologyguide.com/EM-view/EM-017-small-intestine/14-photo-1.html?x=2143&amp;y=2346&amp;z=14.7&amp;page=1"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Goblet cell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13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"https://www.researchgate.net/figure/Neutrophil-morphology-as-observed-by-electron-microscopy-Neutrophils-were-isolated-from_fig1_266626747"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Segmented neutrophil leucocyte.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14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"http://www.histologyguide.com/EM-view/EM-161-eosinophil/03-photo-1.html?x=2935&amp;y=3038&amp;z=13.2&amp;page=1"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Eosinophil leucocyte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15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"http://medcell.med.yale.edu/histology/blood_bone_marrow_lab/basophil_em.php"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Basophil leukocyte.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16. </w:t>
      </w:r>
      <w:hyperlink r:id="rId11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Monocyte of blood</w:t>
        </w:r>
      </w:hyperlink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17. </w:t>
      </w:r>
      <w:hyperlink r:id="rId12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Lymphocyte</w:t>
        </w:r>
      </w:hyperlink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18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"https://www.researchgate.net/figure/Electron-microscopy-original-magnification-22-500-of-platelets-showing-the-dense_fig1_6217822"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Platelets of blood.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19. </w:t>
      </w:r>
      <w:hyperlink r:id="rId13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Fibroblast</w:t>
        </w:r>
      </w:hyperlink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20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"http://www.histologyguide.com/EM-view/EM-103-macrophage/03-photo-1.html?x=0&amp;y=0&amp;z=-1&amp;page=1"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Macrophage.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21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"http://www.histologyguide.com/EM-view/EM-114-plasma-cell/03-photo-1.html?x=0&amp;y=0&amp;z=-1&amp;page=1"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Plasma cell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22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"http://www.histologyguide.com/EM-view/EM-014-mast-cell/03-photo-2.html?x=0&amp;y=0&amp;z=-1&amp;page=1"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Mast cell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23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"http://www.histologyguide.com/EM-view/EM-296-collagen-fibers/03-photo-1.html?x=0&amp;y=0&amp;z=-1&amp;page=1"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Collagen fibril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24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"http://www.anatomy-images.de/WAI/EM/externes/Wartenberg/Osteoblast3E.html"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Osteoblast.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25. </w:t>
      </w:r>
      <w:hyperlink r:id="rId14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Osteocyte.</w:t>
        </w:r>
      </w:hyperlink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26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"http://www.histologyguide.com/EM-view/EM-132-smooth-muscle-cell/03-photo-1.html?x=0&amp;y=0&amp;z=-1&amp;page=1"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Smooth muscle cell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27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"http://www.histologyguide.com/EM-view/EM-123-skeletal-muscle/04-photo-1.html?x=0&amp;y=0&amp;z=-1&amp;page=1"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 xml:space="preserve">Striated muscle </w:t>
      </w:r>
      <w:proofErr w:type="spellStart"/>
      <w:r w:rsidRPr="00791D21">
        <w:rPr>
          <w:rFonts w:ascii="Times New Roman" w:hAnsi="Times New Roman"/>
          <w:sz w:val="28"/>
          <w:szCs w:val="28"/>
          <w:lang w:val="en-US"/>
        </w:rPr>
        <w:t>fibre</w:t>
      </w:r>
      <w:proofErr w:type="spellEnd"/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28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"http://www.histologyguide.com/EM-view/EM-137-cardiac-muscle/04-photo-1.html?x=0&amp;y=0&amp;z=-1&amp;page=1"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 xml:space="preserve">Cardiac </w:t>
      </w:r>
      <w:proofErr w:type="spellStart"/>
      <w:r w:rsidRPr="00791D21">
        <w:rPr>
          <w:rFonts w:ascii="Times New Roman" w:hAnsi="Times New Roman"/>
          <w:sz w:val="28"/>
          <w:szCs w:val="28"/>
          <w:lang w:val="en-US"/>
        </w:rPr>
        <w:t>myocyte</w:t>
      </w:r>
      <w:proofErr w:type="spellEnd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29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"http://www.histologyguide.com/EM-view/EM-137-cardiac-muscle/04-photo-1.html?x=5193&amp;y=7072&amp;z=94.6&amp;page=1"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 xml:space="preserve">Intercalated disc between cardiac </w:t>
      </w:r>
      <w:proofErr w:type="spellStart"/>
      <w:r w:rsidRPr="00791D21">
        <w:rPr>
          <w:rFonts w:ascii="Times New Roman" w:hAnsi="Times New Roman"/>
          <w:sz w:val="28"/>
          <w:szCs w:val="28"/>
          <w:lang w:val="en-US"/>
        </w:rPr>
        <w:t>myocytes</w:t>
      </w:r>
      <w:proofErr w:type="spellEnd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30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"http://www.histologyguide.com/EM-view/EM-152-peripheral-nerve/06-photo-1.html?x=6403&amp;y=5141&amp;z=11.7&amp;page=1"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 xml:space="preserve">Myelinated nerve </w:t>
      </w:r>
      <w:proofErr w:type="spellStart"/>
      <w:r w:rsidRPr="00791D21">
        <w:rPr>
          <w:rFonts w:ascii="Times New Roman" w:hAnsi="Times New Roman"/>
          <w:sz w:val="28"/>
          <w:szCs w:val="28"/>
          <w:lang w:val="en-US"/>
        </w:rPr>
        <w:t>fibre</w:t>
      </w:r>
      <w:proofErr w:type="spellEnd"/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31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"http://www.histologyguide.com/EM-view/EM-288-node-of-ranvier/06-photo-1.html?x=0&amp;y=0&amp;z=-1&amp;page=1"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 xml:space="preserve">Node of Ranvier in </w:t>
      </w:r>
      <w:proofErr w:type="spellStart"/>
      <w:r w:rsidRPr="00791D21">
        <w:rPr>
          <w:rFonts w:ascii="Times New Roman" w:hAnsi="Times New Roman"/>
          <w:sz w:val="28"/>
          <w:szCs w:val="28"/>
          <w:lang w:val="en-US"/>
        </w:rPr>
        <w:t>myelinated</w:t>
      </w:r>
      <w:proofErr w:type="spellEnd"/>
      <w:r w:rsidRPr="00791D21">
        <w:rPr>
          <w:rFonts w:ascii="Times New Roman" w:hAnsi="Times New Roman"/>
          <w:sz w:val="28"/>
          <w:szCs w:val="28"/>
          <w:lang w:val="en-US"/>
        </w:rPr>
        <w:t xml:space="preserve"> nerve </w:t>
      </w:r>
      <w:proofErr w:type="spellStart"/>
      <w:r w:rsidRPr="00791D21">
        <w:rPr>
          <w:rFonts w:ascii="Times New Roman" w:hAnsi="Times New Roman"/>
          <w:sz w:val="28"/>
          <w:szCs w:val="28"/>
          <w:lang w:val="en-US"/>
        </w:rPr>
        <w:t>fibre</w:t>
      </w:r>
      <w:proofErr w:type="spellEnd"/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32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"http://www.histologyguide.com/EM-view/EM-152-peripheral-nerve/06-photo-1.html?x=1430&amp;y=2607&amp;z=16.4&amp;page=1"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 xml:space="preserve">Unmyelinated nerve </w:t>
      </w:r>
      <w:proofErr w:type="spellStart"/>
      <w:r w:rsidRPr="00791D21">
        <w:rPr>
          <w:rFonts w:ascii="Times New Roman" w:hAnsi="Times New Roman"/>
          <w:sz w:val="28"/>
          <w:szCs w:val="28"/>
          <w:lang w:val="en-US"/>
        </w:rPr>
        <w:t>fibre</w:t>
      </w:r>
      <w:proofErr w:type="spellEnd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33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"http://www.histologyguide.com/EM-view/EM-230-neuromuscular-junction/06-photo-1.html?x=0&amp;y=0&amp;z=-1&amp;page=1"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Motor end plate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34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791D21">
        <w:rPr>
          <w:rFonts w:ascii="Times New Roman" w:hAnsi="Times New Roman"/>
          <w:sz w:val="28"/>
          <w:szCs w:val="28"/>
          <w:lang w:val="en-US"/>
        </w:rPr>
        <w:instrText xml:space="preserve"> HYPERLINK "http://www.histologyguide.com/EM-view/EM-287-synapses/06-photo-1.html?x=0&amp;y=0&amp;z=-1&amp;page=1" \t "_blank" </w:instrTex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791D21">
        <w:rPr>
          <w:rFonts w:ascii="Times New Roman" w:hAnsi="Times New Roman"/>
          <w:sz w:val="28"/>
          <w:szCs w:val="28"/>
          <w:lang w:val="en-US"/>
        </w:rPr>
        <w:t>Axodentritic synapse</w:t>
      </w:r>
      <w:r w:rsidRPr="00791D2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35. </w:t>
      </w:r>
      <w:hyperlink r:id="rId15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The outer segment of the cone of retina</w:t>
        </w:r>
      </w:hyperlink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36</w:t>
      </w:r>
      <w:proofErr w:type="gramStart"/>
      <w:r w:rsidRPr="00791D21">
        <w:rPr>
          <w:rFonts w:ascii="Times New Roman" w:hAnsi="Times New Roman"/>
          <w:sz w:val="28"/>
          <w:szCs w:val="28"/>
          <w:lang w:val="en-US"/>
        </w:rPr>
        <w:t>.The</w:t>
      </w:r>
      <w:proofErr w:type="gramEnd"/>
      <w:r w:rsidRPr="00791D21">
        <w:rPr>
          <w:rFonts w:ascii="Times New Roman" w:hAnsi="Times New Roman"/>
          <w:sz w:val="28"/>
          <w:szCs w:val="28"/>
          <w:lang w:val="en-US"/>
        </w:rPr>
        <w:t xml:space="preserve"> olfactory epithelium of nasal cavity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37.</w:t>
      </w:r>
      <w:hyperlink r:id="rId16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 Blood capillary</w:t>
        </w:r>
      </w:hyperlink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38. </w:t>
      </w:r>
      <w:hyperlink r:id="rId17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Parietal cell of stomach.</w:t>
        </w:r>
      </w:hyperlink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39. </w:t>
      </w:r>
      <w:hyperlink r:id="rId18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 xml:space="preserve">Endocrine cell of stomach and </w:t>
        </w:r>
        <w:proofErr w:type="spellStart"/>
        <w:r w:rsidRPr="00791D21">
          <w:rPr>
            <w:rFonts w:ascii="Times New Roman" w:hAnsi="Times New Roman"/>
            <w:sz w:val="28"/>
            <w:szCs w:val="28"/>
            <w:lang w:val="en-US"/>
          </w:rPr>
          <w:t>interstine</w:t>
        </w:r>
        <w:proofErr w:type="spellEnd"/>
      </w:hyperlink>
      <w:r w:rsidRPr="00791D21">
        <w:rPr>
          <w:rFonts w:ascii="Times New Roman" w:hAnsi="Times New Roman"/>
          <w:sz w:val="28"/>
          <w:szCs w:val="28"/>
          <w:lang w:val="en-US"/>
        </w:rPr>
        <w:t>.</w:t>
      </w:r>
    </w:p>
    <w:p w:rsidR="00791D21" w:rsidRPr="00791D21" w:rsidRDefault="00791D21" w:rsidP="00791D21">
      <w:pPr>
        <w:shd w:val="clear" w:color="auto" w:fill="FFFFFF"/>
        <w:rPr>
          <w:rFonts w:ascii="Times New Roman" w:hAnsi="Times New Roman"/>
          <w:color w:val="3A3A3A"/>
          <w:sz w:val="28"/>
          <w:szCs w:val="28"/>
          <w:lang w:val="en-US"/>
        </w:rPr>
      </w:pPr>
      <w:r w:rsidRPr="00791D21">
        <w:rPr>
          <w:rFonts w:ascii="Times New Roman" w:hAnsi="Times New Roman"/>
          <w:sz w:val="28"/>
          <w:szCs w:val="28"/>
          <w:lang w:val="en-US"/>
        </w:rPr>
        <w:t>40. </w:t>
      </w:r>
      <w:hyperlink r:id="rId19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 xml:space="preserve">Bile </w:t>
        </w:r>
        <w:proofErr w:type="spellStart"/>
        <w:r w:rsidRPr="00791D21">
          <w:rPr>
            <w:rFonts w:ascii="Times New Roman" w:hAnsi="Times New Roman"/>
            <w:sz w:val="28"/>
            <w:szCs w:val="28"/>
            <w:lang w:val="en-US"/>
          </w:rPr>
          <w:t>canaliculus</w:t>
        </w:r>
        <w:proofErr w:type="spellEnd"/>
      </w:hyperlink>
      <w:r w:rsidRPr="00791D21">
        <w:rPr>
          <w:rFonts w:ascii="Times New Roman" w:hAnsi="Times New Roman"/>
          <w:sz w:val="28"/>
          <w:szCs w:val="28"/>
          <w:lang w:val="en-US"/>
        </w:rPr>
        <w:t>. </w:t>
      </w:r>
      <w:hyperlink r:id="rId20" w:tgtFrame="_blank" w:history="1">
        <w:r w:rsidRPr="00791D21">
          <w:rPr>
            <w:rFonts w:ascii="Times New Roman" w:hAnsi="Times New Roman"/>
            <w:sz w:val="28"/>
            <w:szCs w:val="28"/>
            <w:lang w:val="en-US"/>
          </w:rPr>
          <w:t>Hepatocytes surrounding a sinusoid (TEM)</w:t>
        </w:r>
      </w:hyperlink>
    </w:p>
    <w:sectPr w:rsidR="00791D21" w:rsidRPr="0079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0115"/>
    <w:multiLevelType w:val="hybridMultilevel"/>
    <w:tmpl w:val="A1C6C03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37E1A"/>
    <w:multiLevelType w:val="hybridMultilevel"/>
    <w:tmpl w:val="CBD0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65"/>
    <w:rsid w:val="00620B7B"/>
    <w:rsid w:val="006A1521"/>
    <w:rsid w:val="006D0065"/>
    <w:rsid w:val="00791D21"/>
    <w:rsid w:val="00C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65"/>
    <w:pPr>
      <w:spacing w:line="240" w:lineRule="auto"/>
      <w:ind w:lef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91D2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1D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791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65"/>
    <w:pPr>
      <w:spacing w:line="240" w:lineRule="auto"/>
      <w:ind w:lef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91D2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1D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79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logyguide.com/EM-view/EM-103-macrophage/03-photo-1.html?x=1283&amp;y=1708&amp;z=73.0&amp;page=1" TargetMode="External"/><Relationship Id="rId13" Type="http://schemas.openxmlformats.org/officeDocument/2006/relationships/hyperlink" Target="http://www.histologyguide.com/EM-view/EM-109-fibroblast/03-photo-1.html?x=0&amp;y=0&amp;z=-1&amp;page=1" TargetMode="External"/><Relationship Id="rId18" Type="http://schemas.openxmlformats.org/officeDocument/2006/relationships/hyperlink" Target="http://www.histologyguide.com/EM-view/EM-018-gastric-gland/14-photo-1.html?x=1926&amp;y=4680&amp;z=21.1&amp;page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histologyguide.com/EM-view/EM-001-cell-structures/01-photo-1.html?x=3613&amp;y=873&amp;z=50.0&amp;page=2" TargetMode="External"/><Relationship Id="rId12" Type="http://schemas.openxmlformats.org/officeDocument/2006/relationships/hyperlink" Target="http://www.histologyguide.com/EM-view/EM-199-lymphocyte/03-photo-1.html?x=0&amp;y=0&amp;z=-1&amp;page=1" TargetMode="External"/><Relationship Id="rId17" Type="http://schemas.openxmlformats.org/officeDocument/2006/relationships/hyperlink" Target="http://www.histologyguide.com/EM-view/EM-030-parietal-cell/14-photo-1.html?x=0&amp;y=0&amp;z=-1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logyguide.com/EM-view/EM-213-capillary/09-photo-1.html?x=0&amp;y=0&amp;z=-1&amp;page=1" TargetMode="External"/><Relationship Id="rId20" Type="http://schemas.openxmlformats.org/officeDocument/2006/relationships/hyperlink" Target="http://www.histologyguide.com/EM-view/EM-240-hepatocytes/15-photo-1.html?x=4997&amp;y=4345&amp;z=19.5&amp;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grsmu.by/pluginfile.php/108786/mod_resource/content/1/ATLAS%20Educational%20electronograms.pdf" TargetMode="External"/><Relationship Id="rId11" Type="http://schemas.openxmlformats.org/officeDocument/2006/relationships/hyperlink" Target="https://favpng.com/png_view/microscope-monocyte-macrophage-electron-microscope-blood-png/MPGdJy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vision.med.utah.edu/imageswv/rdcneos.jpeg" TargetMode="External"/><Relationship Id="rId10" Type="http://schemas.openxmlformats.org/officeDocument/2006/relationships/hyperlink" Target="http://www.histologyguide.com/EM-view/EM-103-macrophage/03-photo-1.html?x=1283&amp;y=1708&amp;z=73.0&amp;page=1" TargetMode="External"/><Relationship Id="rId19" Type="http://schemas.openxmlformats.org/officeDocument/2006/relationships/hyperlink" Target="http://www.histologyguide.com/EM-view/EM-240-hepatocytes/15-photo-1.html?x=6226&amp;y=1914&amp;z=75.0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logyguide.com/EM-view/EM-103-macrophage/03-photo-1.html?x=1283&amp;y=1708&amp;z=73.0&amp;page=1" TargetMode="External"/><Relationship Id="rId14" Type="http://schemas.openxmlformats.org/officeDocument/2006/relationships/hyperlink" Target="http://www.histologyguide.com/EM-view/EM-218-osteocyte/05-photo-1.html?x=0&amp;y=0&amp;z=-1&amp;page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2022-05-26T06:39:00Z</dcterms:created>
  <dcterms:modified xsi:type="dcterms:W3CDTF">2022-05-26T08:55:00Z</dcterms:modified>
</cp:coreProperties>
</file>