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F1" w:rsidRPr="00776DF1" w:rsidRDefault="000C32B2" w:rsidP="00DF79BB">
      <w:pPr>
        <w:jc w:val="center"/>
        <w:rPr>
          <w:sz w:val="32"/>
          <w:szCs w:val="32"/>
        </w:rPr>
      </w:pPr>
      <w:r w:rsidRPr="00776DF1">
        <w:rPr>
          <w:sz w:val="32"/>
          <w:szCs w:val="32"/>
        </w:rPr>
        <w:t xml:space="preserve">Вопросы к зачету по </w:t>
      </w:r>
      <w:r w:rsidR="00593329">
        <w:rPr>
          <w:sz w:val="32"/>
          <w:szCs w:val="32"/>
        </w:rPr>
        <w:t>дисциплине</w:t>
      </w:r>
      <w:bookmarkStart w:id="0" w:name="_GoBack"/>
      <w:bookmarkEnd w:id="0"/>
    </w:p>
    <w:p w:rsidR="00AD4B3D" w:rsidRPr="00776DF1" w:rsidRDefault="000C32B2" w:rsidP="00DF79BB">
      <w:pPr>
        <w:jc w:val="center"/>
        <w:rPr>
          <w:sz w:val="32"/>
          <w:szCs w:val="32"/>
        </w:rPr>
      </w:pPr>
      <w:r w:rsidRPr="00776DF1">
        <w:rPr>
          <w:sz w:val="32"/>
          <w:szCs w:val="32"/>
        </w:rPr>
        <w:t xml:space="preserve"> «Основы идеологии белорусского государства»</w:t>
      </w:r>
    </w:p>
    <w:p w:rsidR="00776DF1" w:rsidRPr="00776DF1" w:rsidRDefault="00776DF1" w:rsidP="00776DF1">
      <w:pPr>
        <w:jc w:val="center"/>
        <w:rPr>
          <w:sz w:val="32"/>
          <w:szCs w:val="32"/>
        </w:rPr>
      </w:pPr>
      <w:r w:rsidRPr="00776DF1">
        <w:rPr>
          <w:sz w:val="32"/>
          <w:szCs w:val="32"/>
        </w:rPr>
        <w:t xml:space="preserve">для студентов заочного отделения </w:t>
      </w:r>
    </w:p>
    <w:p w:rsidR="00776DF1" w:rsidRPr="00776DF1" w:rsidRDefault="00776DF1" w:rsidP="00776DF1">
      <w:pPr>
        <w:jc w:val="center"/>
        <w:rPr>
          <w:sz w:val="32"/>
          <w:szCs w:val="32"/>
        </w:rPr>
      </w:pPr>
      <w:r w:rsidRPr="00776DF1">
        <w:rPr>
          <w:sz w:val="32"/>
          <w:szCs w:val="32"/>
        </w:rPr>
        <w:t>медико-диагностического факультета</w:t>
      </w:r>
    </w:p>
    <w:p w:rsidR="000C32B2" w:rsidRPr="00DF79BB" w:rsidRDefault="000C32B2">
      <w:pPr>
        <w:rPr>
          <w:sz w:val="32"/>
          <w:szCs w:val="32"/>
        </w:rPr>
      </w:pPr>
    </w:p>
    <w:p w:rsidR="000C32B2" w:rsidRPr="00DF79BB" w:rsidRDefault="000C32B2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1. Научные подходы к определению понятия идеология</w:t>
      </w:r>
    </w:p>
    <w:p w:rsidR="00C91606" w:rsidRPr="00DF79BB" w:rsidRDefault="000C32B2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2.</w:t>
      </w:r>
      <w:r w:rsidR="00C91606" w:rsidRPr="00DF79BB">
        <w:rPr>
          <w:sz w:val="32"/>
          <w:szCs w:val="32"/>
        </w:rPr>
        <w:t xml:space="preserve">Исторические предпосылки </w:t>
      </w:r>
      <w:r w:rsidR="00312258" w:rsidRPr="00DF79BB">
        <w:rPr>
          <w:sz w:val="32"/>
          <w:szCs w:val="32"/>
        </w:rPr>
        <w:t>зарождения</w:t>
      </w:r>
      <w:r w:rsidR="00C91606" w:rsidRPr="00DF79BB">
        <w:rPr>
          <w:sz w:val="32"/>
          <w:szCs w:val="32"/>
        </w:rPr>
        <w:t xml:space="preserve"> идеологии</w:t>
      </w:r>
      <w:r w:rsidR="00DF79BB">
        <w:rPr>
          <w:sz w:val="32"/>
          <w:szCs w:val="32"/>
        </w:rPr>
        <w:t xml:space="preserve"> в западноевропейской политической мысли</w:t>
      </w:r>
    </w:p>
    <w:p w:rsidR="000C32B2" w:rsidRPr="00DF79BB" w:rsidRDefault="00C91606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 xml:space="preserve">3. </w:t>
      </w:r>
      <w:r w:rsidR="000C32B2" w:rsidRPr="00DF79BB">
        <w:rPr>
          <w:sz w:val="32"/>
          <w:szCs w:val="32"/>
        </w:rPr>
        <w:t xml:space="preserve">Структура и </w:t>
      </w:r>
      <w:r w:rsidR="008D6256">
        <w:rPr>
          <w:sz w:val="32"/>
          <w:szCs w:val="32"/>
        </w:rPr>
        <w:t>типы</w:t>
      </w:r>
      <w:r w:rsidR="000C32B2" w:rsidRPr="00DF79BB">
        <w:rPr>
          <w:sz w:val="32"/>
          <w:szCs w:val="32"/>
        </w:rPr>
        <w:t xml:space="preserve"> идеологии</w:t>
      </w:r>
    </w:p>
    <w:p w:rsidR="000C32B2" w:rsidRPr="00DF79BB" w:rsidRDefault="00312258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4</w:t>
      </w:r>
      <w:r w:rsidR="000C32B2" w:rsidRPr="00DF79BB">
        <w:rPr>
          <w:sz w:val="32"/>
          <w:szCs w:val="32"/>
        </w:rPr>
        <w:t>. Функции идеологии</w:t>
      </w:r>
    </w:p>
    <w:p w:rsidR="000C32B2" w:rsidRPr="00DF79BB" w:rsidRDefault="00312258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5</w:t>
      </w:r>
      <w:r w:rsidR="000C32B2" w:rsidRPr="00DF79BB">
        <w:rPr>
          <w:sz w:val="32"/>
          <w:szCs w:val="32"/>
        </w:rPr>
        <w:t>. Характеристика основных черт либерализма</w:t>
      </w:r>
    </w:p>
    <w:p w:rsidR="000C32B2" w:rsidRPr="00DF79BB" w:rsidRDefault="008D6256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6</w:t>
      </w:r>
      <w:r w:rsidR="000C32B2" w:rsidRPr="00DF79BB">
        <w:rPr>
          <w:sz w:val="32"/>
          <w:szCs w:val="32"/>
        </w:rPr>
        <w:t>. Социальный либерализм, неолиберализм</w:t>
      </w:r>
      <w:r w:rsidR="00DF79BB">
        <w:rPr>
          <w:sz w:val="32"/>
          <w:szCs w:val="32"/>
        </w:rPr>
        <w:t xml:space="preserve"> отличительные черты</w:t>
      </w:r>
    </w:p>
    <w:p w:rsidR="000C32B2" w:rsidRPr="00DF79BB" w:rsidRDefault="00DF79BB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8</w:t>
      </w:r>
      <w:r w:rsidR="000C32B2" w:rsidRPr="00DF79BB">
        <w:rPr>
          <w:sz w:val="32"/>
          <w:szCs w:val="32"/>
        </w:rPr>
        <w:t>. Характеристика основных черт консерватизма</w:t>
      </w:r>
    </w:p>
    <w:p w:rsidR="000C32B2" w:rsidRPr="00DF79BB" w:rsidRDefault="00DF79BB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9</w:t>
      </w:r>
      <w:r w:rsidR="000C32B2" w:rsidRPr="00DF79BB">
        <w:rPr>
          <w:sz w:val="32"/>
          <w:szCs w:val="32"/>
        </w:rPr>
        <w:t>. Характеристика идеологии неоконсерватизма</w:t>
      </w:r>
    </w:p>
    <w:p w:rsidR="000C32B2" w:rsidRPr="00DF79BB" w:rsidRDefault="00DF79BB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10</w:t>
      </w:r>
      <w:r w:rsidR="000C32B2" w:rsidRPr="00DF79BB">
        <w:rPr>
          <w:sz w:val="32"/>
          <w:szCs w:val="32"/>
        </w:rPr>
        <w:t>. Социализм и его разновидности</w:t>
      </w:r>
    </w:p>
    <w:p w:rsidR="000C32B2" w:rsidRPr="00DF79BB" w:rsidRDefault="00DF79BB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11</w:t>
      </w:r>
      <w:r w:rsidR="000C32B2" w:rsidRPr="00DF79BB">
        <w:rPr>
          <w:sz w:val="32"/>
          <w:szCs w:val="32"/>
        </w:rPr>
        <w:t>.Современные политические идеологии: глобализм, антиглобализм, пацифизм</w:t>
      </w:r>
    </w:p>
    <w:p w:rsidR="000C32B2" w:rsidRPr="00DF79BB" w:rsidRDefault="000C32B2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1</w:t>
      </w:r>
      <w:r w:rsidR="00DF79BB">
        <w:rPr>
          <w:sz w:val="32"/>
          <w:szCs w:val="32"/>
        </w:rPr>
        <w:t>2</w:t>
      </w:r>
      <w:r w:rsidRPr="00DF79BB">
        <w:rPr>
          <w:sz w:val="32"/>
          <w:szCs w:val="32"/>
        </w:rPr>
        <w:t>. Определения понятия «идеология белорусского государства»</w:t>
      </w:r>
    </w:p>
    <w:p w:rsidR="000C32B2" w:rsidRPr="00DF79BB" w:rsidRDefault="000C32B2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1</w:t>
      </w:r>
      <w:r w:rsidR="00DF79BB">
        <w:rPr>
          <w:sz w:val="32"/>
          <w:szCs w:val="32"/>
        </w:rPr>
        <w:t>3</w:t>
      </w:r>
      <w:r w:rsidRPr="00DF79BB">
        <w:rPr>
          <w:sz w:val="32"/>
          <w:szCs w:val="32"/>
        </w:rPr>
        <w:t>. Структура государственной идеологии</w:t>
      </w:r>
    </w:p>
    <w:p w:rsidR="00FF55CE" w:rsidRPr="00DF79BB" w:rsidRDefault="000C32B2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1</w:t>
      </w:r>
      <w:r w:rsidR="00DF79BB">
        <w:rPr>
          <w:sz w:val="32"/>
          <w:szCs w:val="32"/>
        </w:rPr>
        <w:t>4</w:t>
      </w:r>
      <w:r w:rsidRPr="00DF79BB">
        <w:rPr>
          <w:sz w:val="32"/>
          <w:szCs w:val="32"/>
        </w:rPr>
        <w:t xml:space="preserve">. </w:t>
      </w:r>
      <w:r w:rsidR="00FF55CE" w:rsidRPr="00DF79BB">
        <w:rPr>
          <w:sz w:val="32"/>
          <w:szCs w:val="32"/>
        </w:rPr>
        <w:t>Механизмы реализации государственной идеологии</w:t>
      </w:r>
    </w:p>
    <w:p w:rsidR="00312258" w:rsidRPr="00DF79BB" w:rsidRDefault="000C32B2" w:rsidP="00776DF1">
      <w:pPr>
        <w:ind w:left="567" w:firstLine="0"/>
        <w:rPr>
          <w:sz w:val="32"/>
          <w:szCs w:val="32"/>
        </w:rPr>
      </w:pPr>
      <w:r w:rsidRPr="00DF79BB">
        <w:rPr>
          <w:sz w:val="32"/>
          <w:szCs w:val="32"/>
        </w:rPr>
        <w:t>1</w:t>
      </w:r>
      <w:r w:rsidR="008D6256">
        <w:rPr>
          <w:sz w:val="32"/>
          <w:szCs w:val="32"/>
        </w:rPr>
        <w:t>5</w:t>
      </w:r>
      <w:r w:rsidRPr="00DF79BB">
        <w:rPr>
          <w:sz w:val="32"/>
          <w:szCs w:val="32"/>
        </w:rPr>
        <w:t>.</w:t>
      </w:r>
      <w:r w:rsidR="00312258" w:rsidRPr="00DF79BB">
        <w:rPr>
          <w:sz w:val="32"/>
          <w:szCs w:val="32"/>
        </w:rPr>
        <w:t xml:space="preserve"> Правовое и социальное государство</w:t>
      </w:r>
    </w:p>
    <w:p w:rsidR="000C32B2" w:rsidRPr="00DF79BB" w:rsidRDefault="00DF79BB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="008D6256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312258" w:rsidRPr="00DF79BB">
        <w:rPr>
          <w:sz w:val="32"/>
          <w:szCs w:val="32"/>
        </w:rPr>
        <w:t>Н</w:t>
      </w:r>
      <w:r w:rsidR="00FF55CE" w:rsidRPr="00DF79BB">
        <w:rPr>
          <w:sz w:val="32"/>
          <w:szCs w:val="32"/>
        </w:rPr>
        <w:t>аучные подходы к названию «Белая Русь»</w:t>
      </w:r>
    </w:p>
    <w:p w:rsidR="00FF55CE" w:rsidRPr="00DF79BB" w:rsidRDefault="008D6256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17.</w:t>
      </w:r>
      <w:r w:rsidR="00C91606" w:rsidRPr="00DF79BB">
        <w:rPr>
          <w:sz w:val="32"/>
          <w:szCs w:val="32"/>
        </w:rPr>
        <w:t>Государственный герб, флаг, гимн Республики Беларусь символы суверенитета</w:t>
      </w:r>
    </w:p>
    <w:p w:rsidR="00C91606" w:rsidRPr="00DF79BB" w:rsidRDefault="008D6256" w:rsidP="00776DF1">
      <w:pPr>
        <w:ind w:left="567" w:firstLine="0"/>
        <w:rPr>
          <w:sz w:val="32"/>
          <w:szCs w:val="32"/>
        </w:rPr>
      </w:pPr>
      <w:r>
        <w:rPr>
          <w:sz w:val="32"/>
          <w:szCs w:val="32"/>
        </w:rPr>
        <w:t>18.</w:t>
      </w:r>
      <w:r w:rsidR="00C91606" w:rsidRPr="00DF79BB">
        <w:rPr>
          <w:sz w:val="32"/>
          <w:szCs w:val="32"/>
        </w:rPr>
        <w:t>Конституция Республики Беларусь – форма юр</w:t>
      </w:r>
      <w:r>
        <w:rPr>
          <w:sz w:val="32"/>
          <w:szCs w:val="32"/>
        </w:rPr>
        <w:t xml:space="preserve">идического закрепления базовых </w:t>
      </w:r>
      <w:r w:rsidR="00C91606" w:rsidRPr="00DF79BB">
        <w:rPr>
          <w:sz w:val="32"/>
          <w:szCs w:val="32"/>
        </w:rPr>
        <w:t>основ государства</w:t>
      </w:r>
    </w:p>
    <w:p w:rsidR="00DF79BB" w:rsidRPr="00DF79BB" w:rsidRDefault="00DF79BB" w:rsidP="00776DF1">
      <w:pPr>
        <w:ind w:left="567" w:firstLine="0"/>
        <w:rPr>
          <w:sz w:val="32"/>
          <w:szCs w:val="32"/>
        </w:rPr>
      </w:pPr>
    </w:p>
    <w:sectPr w:rsidR="00DF79BB" w:rsidRPr="00DF79BB" w:rsidSect="00A43A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32B2"/>
    <w:rsid w:val="000C32B2"/>
    <w:rsid w:val="002E62C6"/>
    <w:rsid w:val="00312258"/>
    <w:rsid w:val="004254D5"/>
    <w:rsid w:val="00502AE5"/>
    <w:rsid w:val="00584C78"/>
    <w:rsid w:val="00593329"/>
    <w:rsid w:val="007335A9"/>
    <w:rsid w:val="00776DF1"/>
    <w:rsid w:val="007C6460"/>
    <w:rsid w:val="008D6256"/>
    <w:rsid w:val="00A43AC8"/>
    <w:rsid w:val="00AD4B3D"/>
    <w:rsid w:val="00C91606"/>
    <w:rsid w:val="00DF79BB"/>
    <w:rsid w:val="00E4040A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2018-09-20T08:24:00Z</cp:lastPrinted>
  <dcterms:created xsi:type="dcterms:W3CDTF">2018-09-21T14:24:00Z</dcterms:created>
  <dcterms:modified xsi:type="dcterms:W3CDTF">2018-09-21T14:24:00Z</dcterms:modified>
</cp:coreProperties>
</file>