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47" w:rsidRDefault="005C6947" w:rsidP="005C6947">
      <w:pPr>
        <w:pStyle w:val="2"/>
        <w:spacing w:before="0"/>
        <w:jc w:val="center"/>
        <w:rPr>
          <w:rFonts w:ascii="Times New Roman" w:hAnsi="Times New Roman" w:cs="Times New Roman"/>
          <w:i w:val="0"/>
        </w:rPr>
      </w:pPr>
      <w:bookmarkStart w:id="0" w:name="_Toc359844708"/>
      <w:r>
        <w:rPr>
          <w:rFonts w:ascii="Times New Roman" w:hAnsi="Times New Roman" w:cs="Times New Roman"/>
          <w:i w:val="0"/>
        </w:rPr>
        <w:t>ВОПРОСЫ ДЛЯ ПОДГОТОВКИ К ЗАЧЕТУ ДЛЯ СТУДЕНТОВ 6 КУРСА ЛЕЧЕБНОГО ФАКУЛЬТЕТА (СУБОРДИНАТУРА ПО ХИРУРГИИ)</w:t>
      </w:r>
    </w:p>
    <w:p w:rsidR="005C6947" w:rsidRDefault="005C6947" w:rsidP="005C6947">
      <w:pPr>
        <w:pStyle w:val="2"/>
        <w:spacing w:before="0"/>
        <w:ind w:firstLine="709"/>
        <w:jc w:val="both"/>
        <w:rPr>
          <w:rFonts w:ascii="Times New Roman" w:hAnsi="Times New Roman" w:cs="Times New Roman"/>
          <w:i w:val="0"/>
        </w:rPr>
      </w:pPr>
    </w:p>
    <w:p w:rsidR="005C6947" w:rsidRDefault="005C6947" w:rsidP="005C6947">
      <w:pPr>
        <w:pStyle w:val="2"/>
        <w:spacing w:before="0"/>
        <w:ind w:firstLine="709"/>
        <w:jc w:val="both"/>
        <w:rPr>
          <w:rFonts w:ascii="Times New Roman" w:hAnsi="Times New Roman" w:cs="Times New Roman"/>
          <w:i w:val="0"/>
        </w:rPr>
      </w:pPr>
    </w:p>
    <w:p w:rsidR="005C6947" w:rsidRDefault="005C6947" w:rsidP="005C6947">
      <w:pPr>
        <w:pStyle w:val="2"/>
        <w:spacing w:before="0"/>
        <w:jc w:val="both"/>
        <w:rPr>
          <w:rFonts w:ascii="Times New Roman" w:hAnsi="Times New Roman" w:cs="Times New Roman"/>
          <w:i w:val="0"/>
        </w:rPr>
      </w:pPr>
      <w:r w:rsidRPr="00491B47">
        <w:rPr>
          <w:rFonts w:ascii="Times New Roman" w:hAnsi="Times New Roman" w:cs="Times New Roman"/>
          <w:i w:val="0"/>
        </w:rPr>
        <w:t xml:space="preserve">Современные методики исследования зрительных функций, рефракции и органа зрения, основы </w:t>
      </w:r>
      <w:proofErr w:type="spellStart"/>
      <w:r w:rsidRPr="00491B47">
        <w:rPr>
          <w:rFonts w:ascii="Times New Roman" w:hAnsi="Times New Roman" w:cs="Times New Roman"/>
          <w:i w:val="0"/>
        </w:rPr>
        <w:t>офтальмохирургии</w:t>
      </w:r>
      <w:proofErr w:type="spellEnd"/>
      <w:r w:rsidRPr="00491B47">
        <w:rPr>
          <w:rFonts w:ascii="Times New Roman" w:hAnsi="Times New Roman" w:cs="Times New Roman"/>
          <w:i w:val="0"/>
        </w:rPr>
        <w:t>, анестезия в офтальмологии</w:t>
      </w:r>
      <w:bookmarkEnd w:id="0"/>
    </w:p>
    <w:p w:rsidR="005C6947" w:rsidRPr="005C6947" w:rsidRDefault="005C6947" w:rsidP="005C6947"/>
    <w:p w:rsidR="005C6947" w:rsidRDefault="005C6947" w:rsidP="00CD4F33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/>
          <w:szCs w:val="28"/>
        </w:rPr>
      </w:pPr>
      <w:r w:rsidRPr="00491B47">
        <w:rPr>
          <w:rFonts w:ascii="Times New Roman" w:hAnsi="Times New Roman"/>
          <w:szCs w:val="28"/>
        </w:rPr>
        <w:t xml:space="preserve">Глазное яблоко, оболочки и их составные части, функции, свойства. Возрастные особенности, кровоснабжение и иннервация глаза. </w:t>
      </w:r>
    </w:p>
    <w:p w:rsidR="005C6947" w:rsidRPr="0064673B" w:rsidRDefault="005C6947" w:rsidP="00CD4F33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/>
          <w:szCs w:val="28"/>
        </w:rPr>
      </w:pPr>
      <w:r w:rsidRPr="0064673B">
        <w:rPr>
          <w:rFonts w:ascii="Times New Roman" w:hAnsi="Times New Roman"/>
          <w:szCs w:val="28"/>
        </w:rPr>
        <w:t>Субъективные и объе</w:t>
      </w:r>
      <w:r w:rsidRPr="0064673B">
        <w:rPr>
          <w:rFonts w:ascii="Times New Roman" w:hAnsi="Times New Roman"/>
          <w:szCs w:val="28"/>
        </w:rPr>
        <w:t>к</w:t>
      </w:r>
      <w:r w:rsidRPr="0064673B">
        <w:rPr>
          <w:rFonts w:ascii="Times New Roman" w:hAnsi="Times New Roman"/>
          <w:szCs w:val="28"/>
        </w:rPr>
        <w:t xml:space="preserve">тивные методы исследования </w:t>
      </w:r>
      <w:r>
        <w:rPr>
          <w:rFonts w:ascii="Times New Roman" w:hAnsi="Times New Roman"/>
          <w:szCs w:val="28"/>
        </w:rPr>
        <w:t>зрительных функций</w:t>
      </w:r>
      <w:r w:rsidRPr="0064673B">
        <w:rPr>
          <w:rFonts w:ascii="Times New Roman" w:hAnsi="Times New Roman"/>
          <w:szCs w:val="28"/>
        </w:rPr>
        <w:t xml:space="preserve">. </w:t>
      </w:r>
    </w:p>
    <w:p w:rsidR="005C6947" w:rsidRDefault="005C6947" w:rsidP="00CD4F33">
      <w:pPr>
        <w:pStyle w:val="BodyTextIndent2"/>
        <w:numPr>
          <w:ilvl w:val="0"/>
          <w:numId w:val="1"/>
        </w:numPr>
        <w:tabs>
          <w:tab w:val="left" w:pos="426"/>
        </w:tabs>
        <w:spacing w:before="0"/>
        <w:ind w:left="0" w:firstLine="142"/>
        <w:rPr>
          <w:rFonts w:ascii="Times New Roman" w:hAnsi="Times New Roman"/>
          <w:szCs w:val="28"/>
        </w:rPr>
      </w:pPr>
      <w:r w:rsidRPr="0064673B">
        <w:rPr>
          <w:rFonts w:ascii="Times New Roman" w:hAnsi="Times New Roman"/>
          <w:szCs w:val="28"/>
        </w:rPr>
        <w:t>Клиническая рефракция глаза. Клиническая характеристика эмметр</w:t>
      </w:r>
      <w:r w:rsidRPr="0064673B">
        <w:rPr>
          <w:rFonts w:ascii="Times New Roman" w:hAnsi="Times New Roman"/>
          <w:szCs w:val="28"/>
        </w:rPr>
        <w:t>о</w:t>
      </w:r>
      <w:r w:rsidRPr="0064673B">
        <w:rPr>
          <w:rFonts w:ascii="Times New Roman" w:hAnsi="Times New Roman"/>
          <w:szCs w:val="28"/>
        </w:rPr>
        <w:t xml:space="preserve">пии, близорукости, дальнозоркости, астигматизма. </w:t>
      </w:r>
    </w:p>
    <w:p w:rsidR="005C6947" w:rsidRDefault="005C6947" w:rsidP="00CD4F33">
      <w:pPr>
        <w:pStyle w:val="BodyTextIndent2"/>
        <w:numPr>
          <w:ilvl w:val="0"/>
          <w:numId w:val="1"/>
        </w:numPr>
        <w:tabs>
          <w:tab w:val="left" w:pos="426"/>
        </w:tabs>
        <w:spacing w:before="0"/>
        <w:ind w:left="0" w:firstLine="142"/>
        <w:rPr>
          <w:rFonts w:ascii="Times New Roman" w:hAnsi="Times New Roman"/>
          <w:szCs w:val="28"/>
        </w:rPr>
      </w:pPr>
      <w:r w:rsidRPr="0064673B">
        <w:rPr>
          <w:rFonts w:ascii="Times New Roman" w:hAnsi="Times New Roman"/>
          <w:szCs w:val="28"/>
        </w:rPr>
        <w:t>Аккомодация. Механизм акк</w:t>
      </w:r>
      <w:r w:rsidRPr="0064673B">
        <w:rPr>
          <w:rFonts w:ascii="Times New Roman" w:hAnsi="Times New Roman"/>
          <w:szCs w:val="28"/>
        </w:rPr>
        <w:t>о</w:t>
      </w:r>
      <w:r w:rsidRPr="0064673B">
        <w:rPr>
          <w:rFonts w:ascii="Times New Roman" w:hAnsi="Times New Roman"/>
          <w:szCs w:val="28"/>
        </w:rPr>
        <w:t xml:space="preserve">модации. </w:t>
      </w:r>
      <w:proofErr w:type="gramStart"/>
      <w:r w:rsidRPr="0064673B">
        <w:rPr>
          <w:rFonts w:ascii="Times New Roman" w:hAnsi="Times New Roman"/>
          <w:szCs w:val="28"/>
        </w:rPr>
        <w:t>Субъективный</w:t>
      </w:r>
      <w:proofErr w:type="gramEnd"/>
      <w:r w:rsidRPr="0064673B">
        <w:rPr>
          <w:rFonts w:ascii="Times New Roman" w:hAnsi="Times New Roman"/>
          <w:szCs w:val="28"/>
        </w:rPr>
        <w:t xml:space="preserve"> и объективные методы определения рефракции </w:t>
      </w:r>
      <w:r>
        <w:rPr>
          <w:rFonts w:ascii="Times New Roman" w:hAnsi="Times New Roman"/>
          <w:szCs w:val="28"/>
        </w:rPr>
        <w:t>и ее к</w:t>
      </w:r>
      <w:r w:rsidRPr="0064673B">
        <w:rPr>
          <w:rFonts w:ascii="Times New Roman" w:hAnsi="Times New Roman"/>
          <w:szCs w:val="28"/>
        </w:rPr>
        <w:t>оррекция</w:t>
      </w:r>
      <w:r>
        <w:rPr>
          <w:rFonts w:ascii="Times New Roman" w:hAnsi="Times New Roman"/>
          <w:szCs w:val="28"/>
        </w:rPr>
        <w:t>.</w:t>
      </w:r>
    </w:p>
    <w:p w:rsidR="005C6947" w:rsidRPr="0064673B" w:rsidRDefault="005C6947" w:rsidP="00CD4F33">
      <w:pPr>
        <w:pStyle w:val="BodyText21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64673B">
        <w:rPr>
          <w:rFonts w:ascii="Times New Roman" w:hAnsi="Times New Roman"/>
          <w:sz w:val="28"/>
          <w:szCs w:val="28"/>
        </w:rPr>
        <w:t>Общие сведения о хирургии глаза, легкая ранимость органа зрения, принципы мин</w:t>
      </w:r>
      <w:r w:rsidRPr="0064673B">
        <w:rPr>
          <w:rFonts w:ascii="Times New Roman" w:hAnsi="Times New Roman"/>
          <w:sz w:val="28"/>
          <w:szCs w:val="28"/>
        </w:rPr>
        <w:t>и</w:t>
      </w:r>
      <w:r w:rsidRPr="0064673B">
        <w:rPr>
          <w:rFonts w:ascii="Times New Roman" w:hAnsi="Times New Roman"/>
          <w:sz w:val="28"/>
          <w:szCs w:val="28"/>
        </w:rPr>
        <w:t>мальной операционной травмы и сохранения анатомо-физиологических соотн</w:t>
      </w:r>
      <w:r w:rsidRPr="0064673B">
        <w:rPr>
          <w:rFonts w:ascii="Times New Roman" w:hAnsi="Times New Roman"/>
          <w:sz w:val="28"/>
          <w:szCs w:val="28"/>
        </w:rPr>
        <w:t>о</w:t>
      </w:r>
      <w:r w:rsidRPr="0064673B">
        <w:rPr>
          <w:rFonts w:ascii="Times New Roman" w:hAnsi="Times New Roman"/>
          <w:sz w:val="28"/>
          <w:szCs w:val="28"/>
        </w:rPr>
        <w:t xml:space="preserve">шений. </w:t>
      </w:r>
    </w:p>
    <w:p w:rsidR="005C6947" w:rsidRDefault="005C6947" w:rsidP="00CD4F33">
      <w:pPr>
        <w:pStyle w:val="BodyText21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64673B">
        <w:rPr>
          <w:rFonts w:ascii="Times New Roman" w:hAnsi="Times New Roman"/>
          <w:sz w:val="28"/>
          <w:szCs w:val="28"/>
        </w:rPr>
        <w:t>Организация работы операционного блока в глазной хирургии, операц</w:t>
      </w:r>
      <w:r w:rsidRPr="0064673B">
        <w:rPr>
          <w:rFonts w:ascii="Times New Roman" w:hAnsi="Times New Roman"/>
          <w:sz w:val="28"/>
          <w:szCs w:val="28"/>
        </w:rPr>
        <w:t>и</w:t>
      </w:r>
      <w:r w:rsidRPr="0064673B">
        <w:rPr>
          <w:rFonts w:ascii="Times New Roman" w:hAnsi="Times New Roman"/>
          <w:sz w:val="28"/>
          <w:szCs w:val="28"/>
        </w:rPr>
        <w:t xml:space="preserve">онная, предоперационная, автоклавная, стерилизационная комнаты. </w:t>
      </w:r>
      <w:r w:rsidRPr="00491B47">
        <w:rPr>
          <w:rFonts w:ascii="Times New Roman" w:hAnsi="Times New Roman"/>
          <w:sz w:val="28"/>
          <w:szCs w:val="28"/>
        </w:rPr>
        <w:t xml:space="preserve">Операционный блок для </w:t>
      </w:r>
      <w:proofErr w:type="gramStart"/>
      <w:r w:rsidRPr="00491B47">
        <w:rPr>
          <w:rFonts w:ascii="Times New Roman" w:hAnsi="Times New Roman"/>
          <w:sz w:val="28"/>
          <w:szCs w:val="28"/>
        </w:rPr>
        <w:t>амбулаторной</w:t>
      </w:r>
      <w:proofErr w:type="gramEnd"/>
      <w:r w:rsidRPr="00491B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B47">
        <w:rPr>
          <w:rFonts w:ascii="Times New Roman" w:hAnsi="Times New Roman"/>
          <w:sz w:val="28"/>
          <w:szCs w:val="28"/>
        </w:rPr>
        <w:t>офтальмохирургии</w:t>
      </w:r>
      <w:proofErr w:type="spellEnd"/>
      <w:r w:rsidRPr="00491B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6947" w:rsidRPr="0064673B" w:rsidRDefault="005C6947" w:rsidP="00CD4F33">
      <w:pPr>
        <w:pStyle w:val="BodyText21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673B">
        <w:rPr>
          <w:rFonts w:ascii="Times New Roman" w:hAnsi="Times New Roman"/>
          <w:sz w:val="28"/>
          <w:szCs w:val="28"/>
        </w:rPr>
        <w:t>Офтальмохирургические</w:t>
      </w:r>
      <w:proofErr w:type="spellEnd"/>
      <w:r w:rsidRPr="0064673B">
        <w:rPr>
          <w:rFonts w:ascii="Times New Roman" w:hAnsi="Times New Roman"/>
          <w:sz w:val="28"/>
          <w:szCs w:val="28"/>
        </w:rPr>
        <w:t xml:space="preserve"> инструменты и аппараты, операционное оборудование</w:t>
      </w:r>
      <w:r>
        <w:rPr>
          <w:rFonts w:ascii="Times New Roman" w:hAnsi="Times New Roman"/>
          <w:sz w:val="28"/>
          <w:szCs w:val="28"/>
        </w:rPr>
        <w:t>.</w:t>
      </w:r>
    </w:p>
    <w:p w:rsidR="005C6947" w:rsidRPr="0064673B" w:rsidRDefault="005C6947" w:rsidP="00CD4F33">
      <w:pPr>
        <w:pStyle w:val="BodyText21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64673B">
        <w:rPr>
          <w:rFonts w:ascii="Times New Roman" w:hAnsi="Times New Roman"/>
          <w:sz w:val="28"/>
          <w:szCs w:val="28"/>
        </w:rPr>
        <w:t>Стерилизация инструментов, шовного материала, перевязочного мат</w:t>
      </w:r>
      <w:r w:rsidRPr="0064673B">
        <w:rPr>
          <w:rFonts w:ascii="Times New Roman" w:hAnsi="Times New Roman"/>
          <w:sz w:val="28"/>
          <w:szCs w:val="28"/>
        </w:rPr>
        <w:t>е</w:t>
      </w:r>
      <w:r w:rsidRPr="0064673B">
        <w:rPr>
          <w:rFonts w:ascii="Times New Roman" w:hAnsi="Times New Roman"/>
          <w:sz w:val="28"/>
          <w:szCs w:val="28"/>
        </w:rPr>
        <w:t>риала и белья. Обработка рук хирурга.</w:t>
      </w:r>
    </w:p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 w:rsidRPr="00CD4F33">
        <w:rPr>
          <w:sz w:val="28"/>
          <w:szCs w:val="28"/>
        </w:rPr>
        <w:t>Основные показания к анестезии в офтальмологии. Требования к анестезиологическому пос</w:t>
      </w:r>
      <w:r w:rsidRPr="00CD4F33">
        <w:rPr>
          <w:sz w:val="28"/>
          <w:szCs w:val="28"/>
        </w:rPr>
        <w:t>о</w:t>
      </w:r>
      <w:r w:rsidRPr="00CD4F33">
        <w:rPr>
          <w:sz w:val="28"/>
          <w:szCs w:val="28"/>
        </w:rPr>
        <w:t xml:space="preserve">бию в </w:t>
      </w:r>
      <w:proofErr w:type="spellStart"/>
      <w:r w:rsidRPr="00CD4F33">
        <w:rPr>
          <w:sz w:val="28"/>
          <w:szCs w:val="28"/>
        </w:rPr>
        <w:t>офтальмохирургии</w:t>
      </w:r>
      <w:proofErr w:type="spellEnd"/>
      <w:r w:rsidRPr="00CD4F33">
        <w:rPr>
          <w:sz w:val="28"/>
          <w:szCs w:val="28"/>
        </w:rPr>
        <w:t xml:space="preserve">. </w:t>
      </w:r>
    </w:p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 w:rsidRPr="00CD4F33">
        <w:rPr>
          <w:sz w:val="28"/>
          <w:szCs w:val="28"/>
        </w:rPr>
        <w:t xml:space="preserve">Предоперационная подготовка. </w:t>
      </w:r>
      <w:proofErr w:type="spellStart"/>
      <w:r w:rsidRPr="00CD4F33">
        <w:rPr>
          <w:sz w:val="28"/>
          <w:szCs w:val="28"/>
        </w:rPr>
        <w:t>Премедикация</w:t>
      </w:r>
      <w:proofErr w:type="spellEnd"/>
      <w:r w:rsidRPr="00CD4F33">
        <w:rPr>
          <w:sz w:val="28"/>
          <w:szCs w:val="28"/>
        </w:rPr>
        <w:t xml:space="preserve">. </w:t>
      </w:r>
    </w:p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 w:rsidRPr="00CD4F33">
        <w:rPr>
          <w:sz w:val="28"/>
          <w:szCs w:val="28"/>
        </w:rPr>
        <w:t xml:space="preserve">Акинезия. </w:t>
      </w:r>
      <w:proofErr w:type="gramStart"/>
      <w:r w:rsidRPr="00CD4F33">
        <w:rPr>
          <w:sz w:val="28"/>
          <w:szCs w:val="28"/>
        </w:rPr>
        <w:t xml:space="preserve">Местная (локальная) анестезия: </w:t>
      </w:r>
      <w:proofErr w:type="spellStart"/>
      <w:r w:rsidRPr="00CD4F33">
        <w:rPr>
          <w:sz w:val="28"/>
          <w:szCs w:val="28"/>
        </w:rPr>
        <w:t>инстилляционная</w:t>
      </w:r>
      <w:proofErr w:type="spellEnd"/>
      <w:r w:rsidRPr="00CD4F33">
        <w:rPr>
          <w:sz w:val="28"/>
          <w:szCs w:val="28"/>
        </w:rPr>
        <w:t xml:space="preserve">, аппликационная, под </w:t>
      </w:r>
      <w:proofErr w:type="spellStart"/>
      <w:r w:rsidRPr="00CD4F33">
        <w:rPr>
          <w:sz w:val="28"/>
          <w:szCs w:val="28"/>
        </w:rPr>
        <w:t>тенонову</w:t>
      </w:r>
      <w:proofErr w:type="spellEnd"/>
      <w:r w:rsidRPr="00CD4F33">
        <w:rPr>
          <w:sz w:val="28"/>
          <w:szCs w:val="28"/>
        </w:rPr>
        <w:t xml:space="preserve"> оболочку, инфильтрацио</w:t>
      </w:r>
      <w:r w:rsidRPr="00CD4F33">
        <w:rPr>
          <w:sz w:val="28"/>
          <w:szCs w:val="28"/>
        </w:rPr>
        <w:t>н</w:t>
      </w:r>
      <w:r w:rsidRPr="00CD4F33">
        <w:rPr>
          <w:sz w:val="28"/>
          <w:szCs w:val="28"/>
        </w:rPr>
        <w:t xml:space="preserve">ная, проводниковая, вокально-локальная (голосовая). </w:t>
      </w:r>
      <w:proofErr w:type="gramEnd"/>
    </w:p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 w:rsidRPr="00CD4F33">
        <w:rPr>
          <w:sz w:val="28"/>
          <w:szCs w:val="28"/>
        </w:rPr>
        <w:t xml:space="preserve">Общая анестезия, варианты нейролептаналгезии, масочный и </w:t>
      </w:r>
      <w:proofErr w:type="spellStart"/>
      <w:r w:rsidRPr="00CD4F33">
        <w:rPr>
          <w:sz w:val="28"/>
          <w:szCs w:val="28"/>
        </w:rPr>
        <w:t>эндотрахеальный</w:t>
      </w:r>
      <w:proofErr w:type="spellEnd"/>
      <w:r w:rsidRPr="00CD4F33">
        <w:rPr>
          <w:sz w:val="28"/>
          <w:szCs w:val="28"/>
        </w:rPr>
        <w:t xml:space="preserve"> наркоз, </w:t>
      </w:r>
      <w:proofErr w:type="spellStart"/>
      <w:r w:rsidRPr="00CD4F33">
        <w:rPr>
          <w:sz w:val="28"/>
          <w:szCs w:val="28"/>
        </w:rPr>
        <w:t>кетамин</w:t>
      </w:r>
      <w:r w:rsidRPr="00CD4F33">
        <w:rPr>
          <w:sz w:val="28"/>
          <w:szCs w:val="28"/>
        </w:rPr>
        <w:t>о</w:t>
      </w:r>
      <w:r w:rsidRPr="00CD4F33">
        <w:rPr>
          <w:sz w:val="28"/>
          <w:szCs w:val="28"/>
        </w:rPr>
        <w:t>вая</w:t>
      </w:r>
      <w:proofErr w:type="spellEnd"/>
      <w:r w:rsidRPr="00CD4F33">
        <w:rPr>
          <w:sz w:val="28"/>
          <w:szCs w:val="28"/>
        </w:rPr>
        <w:t xml:space="preserve"> анестезия. </w:t>
      </w:r>
    </w:p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 w:rsidRPr="00CD4F33">
        <w:rPr>
          <w:sz w:val="28"/>
          <w:szCs w:val="28"/>
        </w:rPr>
        <w:t xml:space="preserve">Возможные осложнения при проведении местной и общей анестезии, аллергические, </w:t>
      </w:r>
      <w:proofErr w:type="spellStart"/>
      <w:r w:rsidRPr="00CD4F33">
        <w:rPr>
          <w:sz w:val="28"/>
          <w:szCs w:val="28"/>
        </w:rPr>
        <w:t>ка</w:t>
      </w:r>
      <w:r w:rsidRPr="00CD4F33">
        <w:rPr>
          <w:sz w:val="28"/>
          <w:szCs w:val="28"/>
        </w:rPr>
        <w:t>р</w:t>
      </w:r>
      <w:r w:rsidRPr="00CD4F33">
        <w:rPr>
          <w:sz w:val="28"/>
          <w:szCs w:val="28"/>
        </w:rPr>
        <w:t>диопатические</w:t>
      </w:r>
      <w:proofErr w:type="spellEnd"/>
      <w:r w:rsidRPr="00CD4F33">
        <w:rPr>
          <w:sz w:val="28"/>
          <w:szCs w:val="28"/>
        </w:rPr>
        <w:t xml:space="preserve">, бронхиальные, старческие реакции, </w:t>
      </w:r>
      <w:proofErr w:type="spellStart"/>
      <w:r w:rsidRPr="00CD4F33">
        <w:rPr>
          <w:sz w:val="28"/>
          <w:szCs w:val="28"/>
        </w:rPr>
        <w:t>окулокардиальный</w:t>
      </w:r>
      <w:proofErr w:type="spellEnd"/>
      <w:r w:rsidRPr="00CD4F33">
        <w:rPr>
          <w:sz w:val="28"/>
          <w:szCs w:val="28"/>
        </w:rPr>
        <w:t xml:space="preserve"> ре</w:t>
      </w:r>
      <w:r w:rsidRPr="00CD4F33">
        <w:rPr>
          <w:sz w:val="28"/>
          <w:szCs w:val="28"/>
        </w:rPr>
        <w:t>ф</w:t>
      </w:r>
      <w:r w:rsidRPr="00CD4F33">
        <w:rPr>
          <w:sz w:val="28"/>
          <w:szCs w:val="28"/>
        </w:rPr>
        <w:t>лекс, повреждения при ретробульбарной анестезии, их устр</w:t>
      </w:r>
      <w:r w:rsidRPr="00CD4F33">
        <w:rPr>
          <w:sz w:val="28"/>
          <w:szCs w:val="28"/>
        </w:rPr>
        <w:t>а</w:t>
      </w:r>
      <w:r w:rsidRPr="00CD4F33">
        <w:rPr>
          <w:sz w:val="28"/>
          <w:szCs w:val="28"/>
        </w:rPr>
        <w:t>нение.</w:t>
      </w:r>
    </w:p>
    <w:p w:rsidR="005C6947" w:rsidRDefault="005C6947" w:rsidP="00CD4F33">
      <w:pPr>
        <w:tabs>
          <w:tab w:val="left" w:pos="426"/>
        </w:tabs>
        <w:ind w:firstLine="142"/>
        <w:jc w:val="both"/>
        <w:rPr>
          <w:sz w:val="28"/>
          <w:szCs w:val="28"/>
        </w:rPr>
      </w:pPr>
    </w:p>
    <w:p w:rsidR="00CD4F33" w:rsidRPr="0064673B" w:rsidRDefault="00CD4F33" w:rsidP="00CD4F33">
      <w:pPr>
        <w:tabs>
          <w:tab w:val="left" w:pos="426"/>
        </w:tabs>
        <w:ind w:firstLine="142"/>
        <w:jc w:val="both"/>
        <w:rPr>
          <w:sz w:val="28"/>
          <w:szCs w:val="28"/>
        </w:rPr>
      </w:pPr>
    </w:p>
    <w:p w:rsidR="005C6947" w:rsidRDefault="00CD4F33" w:rsidP="00CD4F33">
      <w:pPr>
        <w:pStyle w:val="2"/>
        <w:tabs>
          <w:tab w:val="left" w:pos="426"/>
        </w:tabs>
        <w:spacing w:before="0"/>
        <w:jc w:val="both"/>
        <w:rPr>
          <w:rFonts w:ascii="Times New Roman" w:hAnsi="Times New Roman" w:cs="Times New Roman"/>
          <w:i w:val="0"/>
        </w:rPr>
      </w:pPr>
      <w:bookmarkStart w:id="1" w:name="_Toc359844709"/>
      <w:r>
        <w:rPr>
          <w:rFonts w:ascii="Times New Roman" w:hAnsi="Times New Roman" w:cs="Times New Roman"/>
          <w:i w:val="0"/>
        </w:rPr>
        <w:tab/>
      </w:r>
      <w:r w:rsidR="005C6947" w:rsidRPr="00491B47">
        <w:rPr>
          <w:rFonts w:ascii="Times New Roman" w:hAnsi="Times New Roman" w:cs="Times New Roman"/>
          <w:i w:val="0"/>
        </w:rPr>
        <w:t>Патология глазодвигательного аппарата, хирургическое лечение</w:t>
      </w:r>
      <w:r w:rsidR="005C6947">
        <w:rPr>
          <w:rFonts w:ascii="Times New Roman" w:hAnsi="Times New Roman" w:cs="Times New Roman"/>
          <w:i w:val="0"/>
        </w:rPr>
        <w:t>.</w:t>
      </w:r>
      <w:r w:rsidR="005C6947" w:rsidRPr="00491B47">
        <w:rPr>
          <w:rFonts w:ascii="Times New Roman" w:hAnsi="Times New Roman" w:cs="Times New Roman"/>
          <w:i w:val="0"/>
        </w:rPr>
        <w:t xml:space="preserve"> </w:t>
      </w:r>
      <w:r w:rsidR="005C6947">
        <w:rPr>
          <w:rFonts w:ascii="Times New Roman" w:hAnsi="Times New Roman" w:cs="Times New Roman"/>
          <w:i w:val="0"/>
        </w:rPr>
        <w:t>Б</w:t>
      </w:r>
      <w:r w:rsidR="005C6947" w:rsidRPr="00491B47">
        <w:rPr>
          <w:rFonts w:ascii="Times New Roman" w:hAnsi="Times New Roman" w:cs="Times New Roman"/>
          <w:i w:val="0"/>
        </w:rPr>
        <w:t>лизорукость, дальнозоркость, астигматизм. Хирургическое и лазерное лечение аномалий рефракции</w:t>
      </w:r>
      <w:bookmarkEnd w:id="1"/>
    </w:p>
    <w:p w:rsidR="005C6947" w:rsidRPr="005C6947" w:rsidRDefault="005C6947" w:rsidP="00CD4F33">
      <w:pPr>
        <w:tabs>
          <w:tab w:val="left" w:pos="426"/>
        </w:tabs>
        <w:ind w:firstLine="142"/>
      </w:pPr>
    </w:p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 w:rsidRPr="00CD4F33">
        <w:rPr>
          <w:sz w:val="28"/>
          <w:szCs w:val="28"/>
        </w:rPr>
        <w:t>Содружестве</w:t>
      </w:r>
      <w:r w:rsidRPr="00CD4F33">
        <w:rPr>
          <w:sz w:val="28"/>
          <w:szCs w:val="28"/>
        </w:rPr>
        <w:t>н</w:t>
      </w:r>
      <w:r w:rsidRPr="00CD4F33">
        <w:rPr>
          <w:sz w:val="28"/>
          <w:szCs w:val="28"/>
        </w:rPr>
        <w:t xml:space="preserve">ное косоглазие. Основные виды хирургического лечения </w:t>
      </w:r>
      <w:proofErr w:type="spellStart"/>
      <w:r w:rsidRPr="00CD4F33">
        <w:rPr>
          <w:sz w:val="28"/>
          <w:szCs w:val="28"/>
        </w:rPr>
        <w:t>содружественного</w:t>
      </w:r>
      <w:proofErr w:type="spellEnd"/>
      <w:r w:rsidRPr="00CD4F33">
        <w:rPr>
          <w:sz w:val="28"/>
          <w:szCs w:val="28"/>
        </w:rPr>
        <w:t xml:space="preserve"> и паралит</w:t>
      </w:r>
      <w:r w:rsidRPr="00CD4F33">
        <w:rPr>
          <w:sz w:val="28"/>
          <w:szCs w:val="28"/>
        </w:rPr>
        <w:t>и</w:t>
      </w:r>
      <w:r w:rsidRPr="00CD4F33">
        <w:rPr>
          <w:sz w:val="28"/>
          <w:szCs w:val="28"/>
        </w:rPr>
        <w:t xml:space="preserve">ческого косоглазия. </w:t>
      </w:r>
    </w:p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proofErr w:type="spellStart"/>
      <w:r w:rsidRPr="00CD4F33">
        <w:rPr>
          <w:sz w:val="28"/>
          <w:szCs w:val="28"/>
        </w:rPr>
        <w:lastRenderedPageBreak/>
        <w:t>Рефрактогенез</w:t>
      </w:r>
      <w:proofErr w:type="spellEnd"/>
      <w:r w:rsidRPr="00CD4F33">
        <w:rPr>
          <w:sz w:val="28"/>
          <w:szCs w:val="28"/>
        </w:rPr>
        <w:t>, этиология, патогенез близорукости, дальнозоркости, а</w:t>
      </w:r>
      <w:r w:rsidRPr="00CD4F33">
        <w:rPr>
          <w:sz w:val="28"/>
          <w:szCs w:val="28"/>
        </w:rPr>
        <w:t>с</w:t>
      </w:r>
      <w:r w:rsidRPr="00CD4F33">
        <w:rPr>
          <w:sz w:val="28"/>
          <w:szCs w:val="28"/>
        </w:rPr>
        <w:t xml:space="preserve">тигматизма. </w:t>
      </w:r>
      <w:proofErr w:type="spellStart"/>
      <w:r w:rsidRPr="00CD4F33">
        <w:rPr>
          <w:sz w:val="28"/>
          <w:szCs w:val="28"/>
        </w:rPr>
        <w:t>Склеропластика</w:t>
      </w:r>
      <w:proofErr w:type="spellEnd"/>
      <w:r w:rsidRPr="00CD4F33">
        <w:rPr>
          <w:sz w:val="28"/>
          <w:szCs w:val="28"/>
        </w:rPr>
        <w:t xml:space="preserve">, </w:t>
      </w:r>
      <w:proofErr w:type="spellStart"/>
      <w:r w:rsidRPr="00CD4F33">
        <w:rPr>
          <w:sz w:val="28"/>
          <w:szCs w:val="28"/>
        </w:rPr>
        <w:t>биопломбировка</w:t>
      </w:r>
      <w:proofErr w:type="spellEnd"/>
      <w:r w:rsidRPr="00CD4F33">
        <w:rPr>
          <w:sz w:val="28"/>
          <w:szCs w:val="28"/>
        </w:rPr>
        <w:t xml:space="preserve"> при прогрессирующей близорукости.</w:t>
      </w:r>
    </w:p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 w:rsidRPr="00CD4F33">
        <w:rPr>
          <w:sz w:val="28"/>
          <w:szCs w:val="28"/>
        </w:rPr>
        <w:t xml:space="preserve">Рефракционные операции на роговице (радиальная </w:t>
      </w:r>
      <w:proofErr w:type="spellStart"/>
      <w:r w:rsidRPr="00CD4F33">
        <w:rPr>
          <w:sz w:val="28"/>
          <w:szCs w:val="28"/>
        </w:rPr>
        <w:t>кератотомия</w:t>
      </w:r>
      <w:proofErr w:type="spellEnd"/>
      <w:r w:rsidRPr="00CD4F33">
        <w:rPr>
          <w:sz w:val="28"/>
          <w:szCs w:val="28"/>
        </w:rPr>
        <w:t xml:space="preserve">, </w:t>
      </w:r>
      <w:proofErr w:type="spellStart"/>
      <w:r w:rsidRPr="00CD4F33">
        <w:rPr>
          <w:sz w:val="28"/>
          <w:szCs w:val="28"/>
        </w:rPr>
        <w:t>фот</w:t>
      </w:r>
      <w:r w:rsidRPr="00CD4F33">
        <w:rPr>
          <w:sz w:val="28"/>
          <w:szCs w:val="28"/>
        </w:rPr>
        <w:t>о</w:t>
      </w:r>
      <w:r w:rsidRPr="00CD4F33">
        <w:rPr>
          <w:sz w:val="28"/>
          <w:szCs w:val="28"/>
        </w:rPr>
        <w:t>рефракционная</w:t>
      </w:r>
      <w:proofErr w:type="spellEnd"/>
      <w:r w:rsidRPr="00CD4F33">
        <w:rPr>
          <w:sz w:val="28"/>
          <w:szCs w:val="28"/>
        </w:rPr>
        <w:t xml:space="preserve"> </w:t>
      </w:r>
      <w:proofErr w:type="spellStart"/>
      <w:r w:rsidRPr="00CD4F33">
        <w:rPr>
          <w:sz w:val="28"/>
          <w:szCs w:val="28"/>
        </w:rPr>
        <w:t>кератэктомия</w:t>
      </w:r>
      <w:proofErr w:type="spellEnd"/>
      <w:r w:rsidRPr="00CD4F33">
        <w:rPr>
          <w:sz w:val="28"/>
          <w:szCs w:val="28"/>
        </w:rPr>
        <w:t xml:space="preserve"> – ФРК, </w:t>
      </w:r>
      <w:proofErr w:type="spellStart"/>
      <w:r w:rsidRPr="00CD4F33">
        <w:rPr>
          <w:sz w:val="28"/>
          <w:szCs w:val="28"/>
        </w:rPr>
        <w:t>эксимерлазерный</w:t>
      </w:r>
      <w:proofErr w:type="spellEnd"/>
      <w:r w:rsidRPr="00CD4F33">
        <w:rPr>
          <w:sz w:val="28"/>
          <w:szCs w:val="28"/>
        </w:rPr>
        <w:t xml:space="preserve"> </w:t>
      </w:r>
      <w:proofErr w:type="spellStart"/>
      <w:r w:rsidRPr="00CD4F33">
        <w:rPr>
          <w:sz w:val="28"/>
          <w:szCs w:val="28"/>
        </w:rPr>
        <w:t>кератомилез</w:t>
      </w:r>
      <w:proofErr w:type="spellEnd"/>
      <w:r w:rsidRPr="00CD4F33">
        <w:rPr>
          <w:sz w:val="28"/>
          <w:szCs w:val="28"/>
        </w:rPr>
        <w:t xml:space="preserve"> – ЛАСИК, межслойная кольцевая кератопластика, </w:t>
      </w:r>
      <w:proofErr w:type="spellStart"/>
      <w:r w:rsidRPr="00CD4F33">
        <w:rPr>
          <w:sz w:val="28"/>
          <w:szCs w:val="28"/>
        </w:rPr>
        <w:t>термокератопластика</w:t>
      </w:r>
      <w:proofErr w:type="spellEnd"/>
      <w:r w:rsidRPr="00CD4F33">
        <w:rPr>
          <w:sz w:val="28"/>
          <w:szCs w:val="28"/>
        </w:rPr>
        <w:t xml:space="preserve"> для коррекции гипе</w:t>
      </w:r>
      <w:r w:rsidRPr="00CD4F33">
        <w:rPr>
          <w:sz w:val="28"/>
          <w:szCs w:val="28"/>
        </w:rPr>
        <w:t>р</w:t>
      </w:r>
      <w:r w:rsidRPr="00CD4F33">
        <w:rPr>
          <w:sz w:val="28"/>
          <w:szCs w:val="28"/>
        </w:rPr>
        <w:t xml:space="preserve">метропии, </w:t>
      </w:r>
      <w:proofErr w:type="spellStart"/>
      <w:r w:rsidRPr="00CD4F33">
        <w:rPr>
          <w:sz w:val="28"/>
          <w:szCs w:val="28"/>
        </w:rPr>
        <w:t>кератофакия</w:t>
      </w:r>
      <w:proofErr w:type="spellEnd"/>
      <w:r w:rsidRPr="00CD4F33">
        <w:rPr>
          <w:sz w:val="28"/>
          <w:szCs w:val="28"/>
        </w:rPr>
        <w:t xml:space="preserve">). </w:t>
      </w:r>
    </w:p>
    <w:p w:rsidR="005C6947" w:rsidRDefault="005C6947" w:rsidP="00CD4F33">
      <w:pPr>
        <w:tabs>
          <w:tab w:val="left" w:pos="426"/>
        </w:tabs>
        <w:ind w:firstLine="142"/>
        <w:jc w:val="both"/>
        <w:rPr>
          <w:sz w:val="28"/>
          <w:szCs w:val="28"/>
        </w:rPr>
      </w:pPr>
    </w:p>
    <w:p w:rsidR="00CD4F33" w:rsidRPr="0064673B" w:rsidRDefault="00CD4F33" w:rsidP="00CD4F33">
      <w:pPr>
        <w:tabs>
          <w:tab w:val="left" w:pos="426"/>
        </w:tabs>
        <w:ind w:firstLine="142"/>
        <w:jc w:val="both"/>
        <w:rPr>
          <w:sz w:val="28"/>
          <w:szCs w:val="28"/>
        </w:rPr>
      </w:pPr>
    </w:p>
    <w:p w:rsidR="005C6947" w:rsidRDefault="00CD4F33" w:rsidP="00CD4F33">
      <w:pPr>
        <w:pStyle w:val="2"/>
        <w:tabs>
          <w:tab w:val="left" w:pos="426"/>
        </w:tabs>
        <w:spacing w:before="0"/>
        <w:jc w:val="both"/>
        <w:rPr>
          <w:rFonts w:ascii="Times New Roman" w:hAnsi="Times New Roman" w:cs="Times New Roman"/>
          <w:i w:val="0"/>
        </w:rPr>
      </w:pPr>
      <w:bookmarkStart w:id="2" w:name="_Toc359844710"/>
      <w:r>
        <w:rPr>
          <w:rFonts w:ascii="Times New Roman" w:hAnsi="Times New Roman" w:cs="Times New Roman"/>
          <w:i w:val="0"/>
        </w:rPr>
        <w:tab/>
      </w:r>
      <w:r w:rsidR="005C6947" w:rsidRPr="00491B47">
        <w:rPr>
          <w:rFonts w:ascii="Times New Roman" w:hAnsi="Times New Roman" w:cs="Times New Roman"/>
          <w:i w:val="0"/>
        </w:rPr>
        <w:t>Патология век и конъюнктивы, хирургическое лечение. Патология слезных органов и орбиты, хирургическое лечение. Патология роговицы и склеры, хирургическое лечение</w:t>
      </w:r>
      <w:bookmarkEnd w:id="2"/>
    </w:p>
    <w:p w:rsidR="005C6947" w:rsidRPr="005C6947" w:rsidRDefault="005C6947" w:rsidP="00CD4F33">
      <w:pPr>
        <w:tabs>
          <w:tab w:val="left" w:pos="426"/>
        </w:tabs>
        <w:ind w:firstLine="142"/>
      </w:pPr>
    </w:p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 w:rsidRPr="00CD4F33">
        <w:rPr>
          <w:sz w:val="28"/>
          <w:szCs w:val="28"/>
        </w:rPr>
        <w:t xml:space="preserve">Диагностика и принципы лечения аномалий развития век: колобома, </w:t>
      </w:r>
      <w:proofErr w:type="spellStart"/>
      <w:r w:rsidRPr="00CD4F33">
        <w:rPr>
          <w:sz w:val="28"/>
          <w:szCs w:val="28"/>
        </w:rPr>
        <w:t>блефарофимоз</w:t>
      </w:r>
      <w:proofErr w:type="spellEnd"/>
      <w:r w:rsidRPr="00CD4F33">
        <w:rPr>
          <w:sz w:val="28"/>
          <w:szCs w:val="28"/>
        </w:rPr>
        <w:t>, выв</w:t>
      </w:r>
      <w:r w:rsidRPr="00CD4F33">
        <w:rPr>
          <w:sz w:val="28"/>
          <w:szCs w:val="28"/>
        </w:rPr>
        <w:t>о</w:t>
      </w:r>
      <w:r w:rsidRPr="00CD4F33">
        <w:rPr>
          <w:sz w:val="28"/>
          <w:szCs w:val="28"/>
        </w:rPr>
        <w:t>рот, заворот. Диагностика и лечение воспалительных заболеваний век (бл</w:t>
      </w:r>
      <w:r w:rsidRPr="00CD4F33">
        <w:rPr>
          <w:sz w:val="28"/>
          <w:szCs w:val="28"/>
        </w:rPr>
        <w:t>е</w:t>
      </w:r>
      <w:r w:rsidRPr="00CD4F33">
        <w:rPr>
          <w:sz w:val="28"/>
          <w:szCs w:val="28"/>
        </w:rPr>
        <w:t xml:space="preserve">фарит, </w:t>
      </w:r>
      <w:proofErr w:type="spellStart"/>
      <w:r w:rsidRPr="00CD4F33">
        <w:rPr>
          <w:sz w:val="28"/>
          <w:szCs w:val="28"/>
        </w:rPr>
        <w:t>мейбомит</w:t>
      </w:r>
      <w:proofErr w:type="spellEnd"/>
      <w:r w:rsidRPr="00CD4F33">
        <w:rPr>
          <w:sz w:val="28"/>
          <w:szCs w:val="28"/>
        </w:rPr>
        <w:t xml:space="preserve">, ячмень, </w:t>
      </w:r>
      <w:proofErr w:type="spellStart"/>
      <w:r w:rsidRPr="00CD4F33">
        <w:rPr>
          <w:sz w:val="28"/>
          <w:szCs w:val="28"/>
        </w:rPr>
        <w:t>халязион</w:t>
      </w:r>
      <w:proofErr w:type="spellEnd"/>
      <w:r w:rsidRPr="00CD4F33">
        <w:rPr>
          <w:sz w:val="28"/>
          <w:szCs w:val="28"/>
        </w:rPr>
        <w:t xml:space="preserve">, контагиозный моллюск, абсцесс, реактивный отек). </w:t>
      </w:r>
    </w:p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 w:rsidRPr="00CD4F33">
        <w:rPr>
          <w:sz w:val="28"/>
          <w:szCs w:val="28"/>
        </w:rPr>
        <w:t>Диагностика и лечение опухолей век (</w:t>
      </w:r>
      <w:proofErr w:type="spellStart"/>
      <w:r w:rsidRPr="00CD4F33">
        <w:rPr>
          <w:sz w:val="28"/>
          <w:szCs w:val="28"/>
        </w:rPr>
        <w:t>гемангиома</w:t>
      </w:r>
      <w:proofErr w:type="spellEnd"/>
      <w:r w:rsidRPr="00CD4F33">
        <w:rPr>
          <w:sz w:val="28"/>
          <w:szCs w:val="28"/>
        </w:rPr>
        <w:t xml:space="preserve">, </w:t>
      </w:r>
      <w:proofErr w:type="spellStart"/>
      <w:r w:rsidRPr="00CD4F33">
        <w:rPr>
          <w:sz w:val="28"/>
          <w:szCs w:val="28"/>
        </w:rPr>
        <w:t>лимфангиома</w:t>
      </w:r>
      <w:proofErr w:type="spellEnd"/>
      <w:r w:rsidRPr="00CD4F33">
        <w:rPr>
          <w:sz w:val="28"/>
          <w:szCs w:val="28"/>
        </w:rPr>
        <w:t>, дерм</w:t>
      </w:r>
      <w:r w:rsidRPr="00CD4F33">
        <w:rPr>
          <w:sz w:val="28"/>
          <w:szCs w:val="28"/>
        </w:rPr>
        <w:t>о</w:t>
      </w:r>
      <w:r w:rsidRPr="00CD4F33">
        <w:rPr>
          <w:sz w:val="28"/>
          <w:szCs w:val="28"/>
        </w:rPr>
        <w:t xml:space="preserve">ид, папиллома, </w:t>
      </w:r>
      <w:proofErr w:type="spellStart"/>
      <w:r w:rsidRPr="00CD4F33">
        <w:rPr>
          <w:sz w:val="28"/>
          <w:szCs w:val="28"/>
        </w:rPr>
        <w:t>невус</w:t>
      </w:r>
      <w:proofErr w:type="spellEnd"/>
      <w:r w:rsidRPr="00CD4F33">
        <w:rPr>
          <w:sz w:val="28"/>
          <w:szCs w:val="28"/>
        </w:rPr>
        <w:t xml:space="preserve">, липома). Операции по удалению </w:t>
      </w:r>
      <w:proofErr w:type="spellStart"/>
      <w:r w:rsidRPr="00CD4F33">
        <w:rPr>
          <w:sz w:val="28"/>
          <w:szCs w:val="28"/>
        </w:rPr>
        <w:t>халязиона</w:t>
      </w:r>
      <w:proofErr w:type="spellEnd"/>
      <w:r w:rsidRPr="00CD4F33">
        <w:rPr>
          <w:sz w:val="28"/>
          <w:szCs w:val="28"/>
        </w:rPr>
        <w:t xml:space="preserve">. </w:t>
      </w:r>
    </w:p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 w:rsidRPr="00CD4F33">
        <w:rPr>
          <w:sz w:val="28"/>
          <w:szCs w:val="28"/>
        </w:rPr>
        <w:t xml:space="preserve">Реконструктивные операции на веках, методы </w:t>
      </w:r>
      <w:proofErr w:type="spellStart"/>
      <w:r w:rsidRPr="00CD4F33">
        <w:rPr>
          <w:sz w:val="28"/>
          <w:szCs w:val="28"/>
        </w:rPr>
        <w:t>блефаропластики</w:t>
      </w:r>
      <w:proofErr w:type="spellEnd"/>
      <w:r w:rsidRPr="00CD4F33">
        <w:rPr>
          <w:sz w:val="28"/>
          <w:szCs w:val="28"/>
        </w:rPr>
        <w:t xml:space="preserve"> (местными тканями, свободной кожной пластикой, лоскутом кожи на но</w:t>
      </w:r>
      <w:r w:rsidRPr="00CD4F33">
        <w:rPr>
          <w:sz w:val="28"/>
          <w:szCs w:val="28"/>
        </w:rPr>
        <w:t>ж</w:t>
      </w:r>
      <w:r w:rsidRPr="00CD4F33">
        <w:rPr>
          <w:sz w:val="28"/>
          <w:szCs w:val="28"/>
        </w:rPr>
        <w:t xml:space="preserve">ке, острым </w:t>
      </w:r>
      <w:proofErr w:type="spellStart"/>
      <w:r w:rsidRPr="00CD4F33">
        <w:rPr>
          <w:sz w:val="28"/>
          <w:szCs w:val="28"/>
        </w:rPr>
        <w:t>микростеблем</w:t>
      </w:r>
      <w:proofErr w:type="spellEnd"/>
      <w:r w:rsidRPr="00CD4F33">
        <w:rPr>
          <w:sz w:val="28"/>
          <w:szCs w:val="28"/>
        </w:rPr>
        <w:t xml:space="preserve">, острым стеблем области виска, круглым стеблем Филатова), пересадка </w:t>
      </w:r>
      <w:proofErr w:type="spellStart"/>
      <w:r w:rsidRPr="00CD4F33">
        <w:rPr>
          <w:sz w:val="28"/>
          <w:szCs w:val="28"/>
        </w:rPr>
        <w:t>аутотранспла</w:t>
      </w:r>
      <w:r w:rsidRPr="00CD4F33">
        <w:rPr>
          <w:sz w:val="28"/>
          <w:szCs w:val="28"/>
        </w:rPr>
        <w:t>н</w:t>
      </w:r>
      <w:r w:rsidRPr="00CD4F33">
        <w:rPr>
          <w:sz w:val="28"/>
          <w:szCs w:val="28"/>
        </w:rPr>
        <w:t>тата</w:t>
      </w:r>
      <w:proofErr w:type="spellEnd"/>
      <w:r w:rsidRPr="00CD4F33">
        <w:rPr>
          <w:sz w:val="28"/>
          <w:szCs w:val="28"/>
        </w:rPr>
        <w:t xml:space="preserve"> кожи, тканей, слизистой оболочки. Операции при завороте век, при </w:t>
      </w:r>
      <w:proofErr w:type="spellStart"/>
      <w:r w:rsidRPr="00CD4F33">
        <w:rPr>
          <w:sz w:val="28"/>
          <w:szCs w:val="28"/>
        </w:rPr>
        <w:t>блеф</w:t>
      </w:r>
      <w:r w:rsidRPr="00CD4F33">
        <w:rPr>
          <w:sz w:val="28"/>
          <w:szCs w:val="28"/>
        </w:rPr>
        <w:t>а</w:t>
      </w:r>
      <w:r w:rsidRPr="00CD4F33">
        <w:rPr>
          <w:sz w:val="28"/>
          <w:szCs w:val="28"/>
        </w:rPr>
        <w:t>роптозе</w:t>
      </w:r>
      <w:proofErr w:type="spellEnd"/>
      <w:r w:rsidRPr="00CD4F33">
        <w:rPr>
          <w:sz w:val="28"/>
          <w:szCs w:val="28"/>
        </w:rPr>
        <w:t xml:space="preserve">. </w:t>
      </w:r>
    </w:p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 w:rsidRPr="00CD4F33">
        <w:rPr>
          <w:sz w:val="28"/>
          <w:szCs w:val="28"/>
        </w:rPr>
        <w:t xml:space="preserve">Патология конъюнктивы. Новообразования конъюнктивы. Операции иссечения новообразований конъюнктивы, операции при </w:t>
      </w:r>
      <w:proofErr w:type="spellStart"/>
      <w:r w:rsidRPr="00CD4F33">
        <w:rPr>
          <w:sz w:val="28"/>
          <w:szCs w:val="28"/>
        </w:rPr>
        <w:t>симбл</w:t>
      </w:r>
      <w:r w:rsidRPr="00CD4F33">
        <w:rPr>
          <w:sz w:val="28"/>
          <w:szCs w:val="28"/>
        </w:rPr>
        <w:t>е</w:t>
      </w:r>
      <w:r w:rsidRPr="00CD4F33">
        <w:rPr>
          <w:sz w:val="28"/>
          <w:szCs w:val="28"/>
        </w:rPr>
        <w:t>фароне</w:t>
      </w:r>
      <w:proofErr w:type="spellEnd"/>
      <w:r w:rsidRPr="00CD4F33">
        <w:rPr>
          <w:sz w:val="28"/>
          <w:szCs w:val="28"/>
        </w:rPr>
        <w:t>.</w:t>
      </w:r>
    </w:p>
    <w:p w:rsidR="005C6947" w:rsidRPr="0064673B" w:rsidRDefault="005C6947" w:rsidP="00CD4F33">
      <w:pPr>
        <w:pStyle w:val="BodyText21"/>
        <w:numPr>
          <w:ilvl w:val="0"/>
          <w:numId w:val="1"/>
        </w:numPr>
        <w:tabs>
          <w:tab w:val="clear" w:pos="2518"/>
          <w:tab w:val="left" w:pos="567"/>
        </w:tabs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64673B">
        <w:rPr>
          <w:rFonts w:ascii="Times New Roman" w:hAnsi="Times New Roman"/>
          <w:sz w:val="28"/>
          <w:szCs w:val="28"/>
        </w:rPr>
        <w:t>Операции на слезных органах: операции на слезных точках (увеличение, устранение выворота, атрезии слезной точки), операции на слезных канал</w:t>
      </w:r>
      <w:r w:rsidRPr="0064673B">
        <w:rPr>
          <w:rFonts w:ascii="Times New Roman" w:hAnsi="Times New Roman"/>
          <w:sz w:val="28"/>
          <w:szCs w:val="28"/>
        </w:rPr>
        <w:t>ь</w:t>
      </w:r>
      <w:r w:rsidRPr="0064673B">
        <w:rPr>
          <w:rFonts w:ascii="Times New Roman" w:hAnsi="Times New Roman"/>
          <w:sz w:val="28"/>
          <w:szCs w:val="28"/>
        </w:rPr>
        <w:t xml:space="preserve">цах (перевязка, расщепление, лечение облитераций слезных канальцев), операции на слезном мешке (экстирпация слезного мешка, </w:t>
      </w:r>
      <w:proofErr w:type="spellStart"/>
      <w:r w:rsidRPr="0064673B">
        <w:rPr>
          <w:rFonts w:ascii="Times New Roman" w:hAnsi="Times New Roman"/>
          <w:sz w:val="28"/>
          <w:szCs w:val="28"/>
        </w:rPr>
        <w:t>дакриоцисториностомия</w:t>
      </w:r>
      <w:proofErr w:type="spellEnd"/>
      <w:r w:rsidRPr="0064673B">
        <w:rPr>
          <w:rFonts w:ascii="Times New Roman" w:hAnsi="Times New Roman"/>
          <w:sz w:val="28"/>
          <w:szCs w:val="28"/>
        </w:rPr>
        <w:t xml:space="preserve">, зондирование </w:t>
      </w:r>
      <w:proofErr w:type="spellStart"/>
      <w:r w:rsidRPr="0064673B">
        <w:rPr>
          <w:rFonts w:ascii="Times New Roman" w:hAnsi="Times New Roman"/>
          <w:sz w:val="28"/>
          <w:szCs w:val="28"/>
        </w:rPr>
        <w:t>слезоотводящих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4673B">
        <w:rPr>
          <w:rFonts w:ascii="Times New Roman" w:hAnsi="Times New Roman"/>
          <w:sz w:val="28"/>
          <w:szCs w:val="28"/>
        </w:rPr>
        <w:t>путей при дакриоцистите новорожденных), удаление части слезной жел</w:t>
      </w:r>
      <w:r w:rsidRPr="0064673B">
        <w:rPr>
          <w:rFonts w:ascii="Times New Roman" w:hAnsi="Times New Roman"/>
          <w:sz w:val="28"/>
          <w:szCs w:val="28"/>
        </w:rPr>
        <w:t>е</w:t>
      </w:r>
      <w:r w:rsidRPr="0064673B">
        <w:rPr>
          <w:rFonts w:ascii="Times New Roman" w:hAnsi="Times New Roman"/>
          <w:sz w:val="28"/>
          <w:szCs w:val="28"/>
        </w:rPr>
        <w:t>зы.</w:t>
      </w:r>
    </w:p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 w:rsidRPr="00CD4F33">
        <w:rPr>
          <w:sz w:val="28"/>
          <w:szCs w:val="28"/>
        </w:rPr>
        <w:t xml:space="preserve">Хирургические вмешательства при заболеваниях орбиты: </w:t>
      </w:r>
      <w:proofErr w:type="spellStart"/>
      <w:r w:rsidRPr="00CD4F33">
        <w:rPr>
          <w:sz w:val="28"/>
          <w:szCs w:val="28"/>
        </w:rPr>
        <w:t>орбитотомия</w:t>
      </w:r>
      <w:proofErr w:type="spellEnd"/>
      <w:r w:rsidRPr="00CD4F33">
        <w:rPr>
          <w:sz w:val="28"/>
          <w:szCs w:val="28"/>
        </w:rPr>
        <w:t xml:space="preserve">, </w:t>
      </w:r>
      <w:proofErr w:type="spellStart"/>
      <w:r w:rsidRPr="00CD4F33">
        <w:rPr>
          <w:sz w:val="28"/>
          <w:szCs w:val="28"/>
        </w:rPr>
        <w:t>экзентерация</w:t>
      </w:r>
      <w:proofErr w:type="spellEnd"/>
      <w:r w:rsidRPr="00CD4F33">
        <w:rPr>
          <w:sz w:val="28"/>
          <w:szCs w:val="28"/>
        </w:rPr>
        <w:t xml:space="preserve"> орбиты, венечная декомпрессия орбиты при диффузном токсич</w:t>
      </w:r>
      <w:r w:rsidRPr="00CD4F33">
        <w:rPr>
          <w:sz w:val="28"/>
          <w:szCs w:val="28"/>
        </w:rPr>
        <w:t>е</w:t>
      </w:r>
      <w:r w:rsidRPr="00CD4F33">
        <w:rPr>
          <w:sz w:val="28"/>
          <w:szCs w:val="28"/>
        </w:rPr>
        <w:t xml:space="preserve">ском зобе (болезни </w:t>
      </w:r>
      <w:proofErr w:type="spellStart"/>
      <w:r w:rsidRPr="00CD4F33">
        <w:rPr>
          <w:sz w:val="28"/>
          <w:szCs w:val="28"/>
        </w:rPr>
        <w:t>Грейвса</w:t>
      </w:r>
      <w:proofErr w:type="spellEnd"/>
      <w:r w:rsidRPr="00CD4F33">
        <w:rPr>
          <w:sz w:val="28"/>
          <w:szCs w:val="28"/>
        </w:rPr>
        <w:t>).</w:t>
      </w:r>
    </w:p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 w:rsidRPr="00CD4F33">
        <w:rPr>
          <w:sz w:val="28"/>
          <w:szCs w:val="28"/>
        </w:rPr>
        <w:t xml:space="preserve">Пересадка роговицы (послойная, сквозная, </w:t>
      </w:r>
      <w:proofErr w:type="spellStart"/>
      <w:r w:rsidRPr="00CD4F33">
        <w:rPr>
          <w:sz w:val="28"/>
          <w:szCs w:val="28"/>
        </w:rPr>
        <w:t>интеламеллярная</w:t>
      </w:r>
      <w:proofErr w:type="spellEnd"/>
      <w:r w:rsidRPr="00CD4F33">
        <w:rPr>
          <w:sz w:val="28"/>
          <w:szCs w:val="28"/>
        </w:rPr>
        <w:t xml:space="preserve"> кератопласт</w:t>
      </w:r>
      <w:r w:rsidRPr="00CD4F33">
        <w:rPr>
          <w:sz w:val="28"/>
          <w:szCs w:val="28"/>
        </w:rPr>
        <w:t>и</w:t>
      </w:r>
      <w:r w:rsidRPr="00CD4F33">
        <w:rPr>
          <w:sz w:val="28"/>
          <w:szCs w:val="28"/>
        </w:rPr>
        <w:t xml:space="preserve">ка), </w:t>
      </w:r>
      <w:proofErr w:type="spellStart"/>
      <w:r w:rsidRPr="00CD4F33">
        <w:rPr>
          <w:sz w:val="28"/>
          <w:szCs w:val="28"/>
        </w:rPr>
        <w:t>кератопротезирование</w:t>
      </w:r>
      <w:proofErr w:type="spellEnd"/>
      <w:r w:rsidRPr="00CD4F33">
        <w:rPr>
          <w:sz w:val="28"/>
          <w:szCs w:val="28"/>
        </w:rPr>
        <w:t xml:space="preserve">. </w:t>
      </w:r>
    </w:p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 w:rsidRPr="00CD4F33">
        <w:rPr>
          <w:sz w:val="28"/>
          <w:szCs w:val="28"/>
        </w:rPr>
        <w:t>Скарификация и выскабливание очага воспаления при рецидивирующем</w:t>
      </w:r>
      <w:r w:rsidRPr="00CD4F33">
        <w:rPr>
          <w:sz w:val="28"/>
          <w:szCs w:val="28"/>
          <w:highlight w:val="yellow"/>
        </w:rPr>
        <w:t xml:space="preserve"> </w:t>
      </w:r>
      <w:r w:rsidRPr="00CD4F33">
        <w:rPr>
          <w:sz w:val="28"/>
          <w:szCs w:val="28"/>
        </w:rPr>
        <w:t>склер</w:t>
      </w:r>
      <w:r w:rsidRPr="00CD4F33">
        <w:rPr>
          <w:sz w:val="28"/>
          <w:szCs w:val="28"/>
        </w:rPr>
        <w:t>и</w:t>
      </w:r>
      <w:r w:rsidRPr="00CD4F33">
        <w:rPr>
          <w:sz w:val="28"/>
          <w:szCs w:val="28"/>
        </w:rPr>
        <w:t>те, иссечение стафиломы, пластика стафиломы склеры. Иссечение кист и оп</w:t>
      </w:r>
      <w:r w:rsidRPr="00CD4F33">
        <w:rPr>
          <w:sz w:val="28"/>
          <w:szCs w:val="28"/>
        </w:rPr>
        <w:t>у</w:t>
      </w:r>
      <w:r w:rsidRPr="00CD4F33">
        <w:rPr>
          <w:sz w:val="28"/>
          <w:szCs w:val="28"/>
        </w:rPr>
        <w:t>холей склеры.</w:t>
      </w:r>
    </w:p>
    <w:p w:rsidR="005C6947" w:rsidRDefault="005C6947" w:rsidP="00CD4F33">
      <w:pPr>
        <w:tabs>
          <w:tab w:val="left" w:pos="426"/>
        </w:tabs>
        <w:ind w:firstLine="142"/>
        <w:jc w:val="both"/>
        <w:rPr>
          <w:sz w:val="28"/>
          <w:szCs w:val="28"/>
        </w:rPr>
      </w:pPr>
    </w:p>
    <w:p w:rsidR="00CD4F33" w:rsidRPr="0064673B" w:rsidRDefault="00CD4F33" w:rsidP="00CD4F33">
      <w:pPr>
        <w:tabs>
          <w:tab w:val="left" w:pos="426"/>
        </w:tabs>
        <w:ind w:firstLine="142"/>
        <w:jc w:val="both"/>
        <w:rPr>
          <w:sz w:val="28"/>
          <w:szCs w:val="28"/>
        </w:rPr>
      </w:pPr>
    </w:p>
    <w:p w:rsidR="005C6947" w:rsidRDefault="00CD4F33" w:rsidP="00CD4F33">
      <w:pPr>
        <w:pStyle w:val="2"/>
        <w:tabs>
          <w:tab w:val="left" w:pos="426"/>
        </w:tabs>
        <w:spacing w:before="0"/>
        <w:jc w:val="both"/>
        <w:rPr>
          <w:rFonts w:ascii="Times New Roman" w:hAnsi="Times New Roman" w:cs="Times New Roman"/>
          <w:i w:val="0"/>
        </w:rPr>
      </w:pPr>
      <w:bookmarkStart w:id="3" w:name="_Toc359844711"/>
      <w:r>
        <w:rPr>
          <w:rFonts w:ascii="Times New Roman" w:hAnsi="Times New Roman" w:cs="Times New Roman"/>
          <w:i w:val="0"/>
        </w:rPr>
        <w:lastRenderedPageBreak/>
        <w:tab/>
      </w:r>
      <w:r w:rsidR="005C6947" w:rsidRPr="00491B47">
        <w:rPr>
          <w:rFonts w:ascii="Times New Roman" w:hAnsi="Times New Roman" w:cs="Times New Roman"/>
          <w:i w:val="0"/>
        </w:rPr>
        <w:t>Патология сосудистой оболочки глаза, хирургическое лечение. Патология сетчатки, хирургическое лечение. Врожденная и приобретенная патология хрусталика и стекловидного тела, хирургическое лечение</w:t>
      </w:r>
      <w:bookmarkEnd w:id="3"/>
    </w:p>
    <w:p w:rsidR="00CD4F33" w:rsidRPr="00CD4F33" w:rsidRDefault="00CD4F33" w:rsidP="00CD4F33"/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 w:rsidRPr="00CD4F33">
        <w:rPr>
          <w:sz w:val="28"/>
          <w:szCs w:val="28"/>
        </w:rPr>
        <w:t xml:space="preserve">Операции при заболеваниях сетчатки, </w:t>
      </w:r>
      <w:proofErr w:type="spellStart"/>
      <w:r w:rsidRPr="00CD4F33">
        <w:rPr>
          <w:sz w:val="28"/>
          <w:szCs w:val="28"/>
        </w:rPr>
        <w:t>транссклеральная</w:t>
      </w:r>
      <w:proofErr w:type="spellEnd"/>
      <w:r w:rsidRPr="00CD4F33">
        <w:rPr>
          <w:sz w:val="28"/>
          <w:szCs w:val="28"/>
        </w:rPr>
        <w:t xml:space="preserve"> коагуляция сетчатки, диатермокоагуляция, </w:t>
      </w:r>
      <w:proofErr w:type="spellStart"/>
      <w:r w:rsidRPr="00CD4F33">
        <w:rPr>
          <w:sz w:val="28"/>
          <w:szCs w:val="28"/>
        </w:rPr>
        <w:t>криопексия</w:t>
      </w:r>
      <w:proofErr w:type="spellEnd"/>
      <w:r w:rsidRPr="00CD4F33">
        <w:rPr>
          <w:sz w:val="28"/>
          <w:szCs w:val="28"/>
        </w:rPr>
        <w:t xml:space="preserve">, </w:t>
      </w:r>
      <w:proofErr w:type="spellStart"/>
      <w:r w:rsidRPr="00CD4F33">
        <w:rPr>
          <w:sz w:val="28"/>
          <w:szCs w:val="28"/>
        </w:rPr>
        <w:t>фотолазеркоагуляция</w:t>
      </w:r>
      <w:proofErr w:type="spellEnd"/>
      <w:r w:rsidRPr="00CD4F33">
        <w:rPr>
          <w:sz w:val="28"/>
          <w:szCs w:val="28"/>
        </w:rPr>
        <w:t xml:space="preserve"> сетчатки, </w:t>
      </w:r>
      <w:proofErr w:type="spellStart"/>
      <w:r w:rsidRPr="00CD4F33">
        <w:rPr>
          <w:sz w:val="28"/>
          <w:szCs w:val="28"/>
        </w:rPr>
        <w:t>экс</w:t>
      </w:r>
      <w:r w:rsidRPr="00CD4F33">
        <w:rPr>
          <w:sz w:val="28"/>
          <w:szCs w:val="28"/>
        </w:rPr>
        <w:t>т</w:t>
      </w:r>
      <w:r w:rsidRPr="00CD4F33">
        <w:rPr>
          <w:sz w:val="28"/>
          <w:szCs w:val="28"/>
        </w:rPr>
        <w:t>расклеральное</w:t>
      </w:r>
      <w:proofErr w:type="spellEnd"/>
      <w:r w:rsidRPr="00CD4F33">
        <w:rPr>
          <w:sz w:val="28"/>
          <w:szCs w:val="28"/>
        </w:rPr>
        <w:t xml:space="preserve"> пломбирование, </w:t>
      </w:r>
      <w:proofErr w:type="spellStart"/>
      <w:r w:rsidRPr="00CD4F33">
        <w:rPr>
          <w:sz w:val="28"/>
          <w:szCs w:val="28"/>
        </w:rPr>
        <w:t>интрасклеральное</w:t>
      </w:r>
      <w:proofErr w:type="spellEnd"/>
      <w:r w:rsidRPr="00CD4F33">
        <w:rPr>
          <w:sz w:val="28"/>
          <w:szCs w:val="28"/>
        </w:rPr>
        <w:t xml:space="preserve"> пломбирование, круговое механическое вдавление (</w:t>
      </w:r>
      <w:proofErr w:type="spellStart"/>
      <w:r w:rsidRPr="00CD4F33">
        <w:rPr>
          <w:sz w:val="28"/>
          <w:szCs w:val="28"/>
        </w:rPr>
        <w:t>циркляж</w:t>
      </w:r>
      <w:proofErr w:type="spellEnd"/>
      <w:r w:rsidRPr="00CD4F33">
        <w:rPr>
          <w:sz w:val="28"/>
          <w:szCs w:val="28"/>
        </w:rPr>
        <w:t xml:space="preserve">), перфорация глазного яблока с целью выведения </w:t>
      </w:r>
      <w:proofErr w:type="spellStart"/>
      <w:r w:rsidRPr="00CD4F33">
        <w:rPr>
          <w:sz w:val="28"/>
          <w:szCs w:val="28"/>
        </w:rPr>
        <w:t>субретинальной</w:t>
      </w:r>
      <w:proofErr w:type="spellEnd"/>
      <w:r w:rsidRPr="00CD4F33">
        <w:rPr>
          <w:sz w:val="28"/>
          <w:szCs w:val="28"/>
        </w:rPr>
        <w:t xml:space="preserve"> жидкости, удаление </w:t>
      </w:r>
      <w:proofErr w:type="spellStart"/>
      <w:r w:rsidRPr="00CD4F33">
        <w:rPr>
          <w:sz w:val="28"/>
          <w:szCs w:val="28"/>
        </w:rPr>
        <w:t>преретинальных</w:t>
      </w:r>
      <w:proofErr w:type="spellEnd"/>
      <w:r w:rsidRPr="00CD4F33">
        <w:rPr>
          <w:sz w:val="28"/>
          <w:szCs w:val="28"/>
        </w:rPr>
        <w:t xml:space="preserve"> ме</w:t>
      </w:r>
      <w:r w:rsidRPr="00CD4F33">
        <w:rPr>
          <w:sz w:val="28"/>
          <w:szCs w:val="28"/>
        </w:rPr>
        <w:t>м</w:t>
      </w:r>
      <w:r w:rsidRPr="00CD4F33">
        <w:rPr>
          <w:sz w:val="28"/>
          <w:szCs w:val="28"/>
        </w:rPr>
        <w:t xml:space="preserve">бран. </w:t>
      </w:r>
    </w:p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 w:rsidRPr="00CD4F33">
        <w:rPr>
          <w:sz w:val="28"/>
          <w:szCs w:val="28"/>
        </w:rPr>
        <w:t>Принципы хирургического лечения катаракт у детей. Диа</w:t>
      </w:r>
      <w:r w:rsidRPr="00CD4F33">
        <w:rPr>
          <w:sz w:val="28"/>
          <w:szCs w:val="28"/>
        </w:rPr>
        <w:t>г</w:t>
      </w:r>
      <w:r w:rsidRPr="00CD4F33">
        <w:rPr>
          <w:sz w:val="28"/>
          <w:szCs w:val="28"/>
        </w:rPr>
        <w:t xml:space="preserve">ностика афакии, принципы коррекции афакии (очки, контактные линзы, ИОЛ). </w:t>
      </w:r>
    </w:p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 w:rsidRPr="00CD4F33">
        <w:rPr>
          <w:sz w:val="28"/>
          <w:szCs w:val="28"/>
        </w:rPr>
        <w:t xml:space="preserve">Диагностика и лечение возрастных (старческих) катаракт. Микрохирургия катаракты, </w:t>
      </w:r>
      <w:proofErr w:type="spellStart"/>
      <w:r w:rsidRPr="00CD4F33">
        <w:rPr>
          <w:sz w:val="28"/>
          <w:szCs w:val="28"/>
        </w:rPr>
        <w:t>экстракапсулярная</w:t>
      </w:r>
      <w:proofErr w:type="spellEnd"/>
      <w:r w:rsidRPr="00CD4F33">
        <w:rPr>
          <w:sz w:val="28"/>
          <w:szCs w:val="28"/>
        </w:rPr>
        <w:t xml:space="preserve"> экстракция, имплант</w:t>
      </w:r>
      <w:r w:rsidRPr="00CD4F33">
        <w:rPr>
          <w:sz w:val="28"/>
          <w:szCs w:val="28"/>
        </w:rPr>
        <w:t>а</w:t>
      </w:r>
      <w:r w:rsidRPr="00CD4F33">
        <w:rPr>
          <w:sz w:val="28"/>
          <w:szCs w:val="28"/>
        </w:rPr>
        <w:t xml:space="preserve">ция </w:t>
      </w:r>
      <w:proofErr w:type="spellStart"/>
      <w:r w:rsidRPr="00CD4F33">
        <w:rPr>
          <w:sz w:val="28"/>
          <w:szCs w:val="28"/>
        </w:rPr>
        <w:t>внутрикапсульной</w:t>
      </w:r>
      <w:proofErr w:type="spellEnd"/>
      <w:r w:rsidRPr="00CD4F33">
        <w:rPr>
          <w:sz w:val="28"/>
          <w:szCs w:val="28"/>
        </w:rPr>
        <w:t xml:space="preserve"> ИОЛ, </w:t>
      </w:r>
      <w:proofErr w:type="spellStart"/>
      <w:r w:rsidRPr="00CD4F33">
        <w:rPr>
          <w:sz w:val="28"/>
          <w:szCs w:val="28"/>
        </w:rPr>
        <w:t>факоэмульсификация</w:t>
      </w:r>
      <w:proofErr w:type="spellEnd"/>
      <w:r w:rsidRPr="00CD4F33">
        <w:rPr>
          <w:sz w:val="28"/>
          <w:szCs w:val="28"/>
        </w:rPr>
        <w:t xml:space="preserve">. </w:t>
      </w:r>
    </w:p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proofErr w:type="spellStart"/>
      <w:r w:rsidRPr="00CD4F33">
        <w:rPr>
          <w:sz w:val="28"/>
          <w:szCs w:val="28"/>
        </w:rPr>
        <w:t>Внутриоперационные</w:t>
      </w:r>
      <w:proofErr w:type="spellEnd"/>
      <w:r w:rsidRPr="00CD4F33">
        <w:rPr>
          <w:sz w:val="28"/>
          <w:szCs w:val="28"/>
        </w:rPr>
        <w:t xml:space="preserve"> осложнения хирургии катаракты (разрыв капсулы хрусталика, выпадение стекл</w:t>
      </w:r>
      <w:r w:rsidRPr="00CD4F33">
        <w:rPr>
          <w:sz w:val="28"/>
          <w:szCs w:val="28"/>
        </w:rPr>
        <w:t>о</w:t>
      </w:r>
      <w:r w:rsidRPr="00CD4F33">
        <w:rPr>
          <w:sz w:val="28"/>
          <w:szCs w:val="28"/>
        </w:rPr>
        <w:t xml:space="preserve">видного тела, выпадение радужки, </w:t>
      </w:r>
      <w:proofErr w:type="spellStart"/>
      <w:r w:rsidRPr="00CD4F33">
        <w:rPr>
          <w:sz w:val="28"/>
          <w:szCs w:val="28"/>
        </w:rPr>
        <w:t>экспульсивное</w:t>
      </w:r>
      <w:proofErr w:type="spellEnd"/>
      <w:r w:rsidRPr="00CD4F33">
        <w:rPr>
          <w:sz w:val="28"/>
          <w:szCs w:val="28"/>
        </w:rPr>
        <w:t xml:space="preserve"> кровотечение). </w:t>
      </w:r>
    </w:p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 w:rsidRPr="00CD4F33">
        <w:rPr>
          <w:sz w:val="28"/>
          <w:szCs w:val="28"/>
        </w:rPr>
        <w:t>Послеоперацио</w:t>
      </w:r>
      <w:r w:rsidRPr="00CD4F33">
        <w:rPr>
          <w:sz w:val="28"/>
          <w:szCs w:val="28"/>
        </w:rPr>
        <w:t>н</w:t>
      </w:r>
      <w:r w:rsidRPr="00CD4F33">
        <w:rPr>
          <w:sz w:val="28"/>
          <w:szCs w:val="28"/>
        </w:rPr>
        <w:t>ные осложнения хирургии катаракты. Патология и методы исследования стекловидного тела. Деструкция, воспалительная инфильтрация, травматические изменения, причины, принципы лечения патологии сте</w:t>
      </w:r>
      <w:r w:rsidRPr="00CD4F33">
        <w:rPr>
          <w:sz w:val="28"/>
          <w:szCs w:val="28"/>
        </w:rPr>
        <w:t>к</w:t>
      </w:r>
      <w:r w:rsidRPr="00CD4F33">
        <w:rPr>
          <w:sz w:val="28"/>
          <w:szCs w:val="28"/>
        </w:rPr>
        <w:t>ловидного тела.</w:t>
      </w:r>
    </w:p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 w:rsidRPr="00CD4F33">
        <w:rPr>
          <w:sz w:val="28"/>
          <w:szCs w:val="28"/>
        </w:rPr>
        <w:t xml:space="preserve">Операции на стекловидном теле, передняя </w:t>
      </w:r>
      <w:proofErr w:type="spellStart"/>
      <w:r w:rsidRPr="00CD4F33">
        <w:rPr>
          <w:sz w:val="28"/>
          <w:szCs w:val="28"/>
        </w:rPr>
        <w:t>витрэктомия</w:t>
      </w:r>
      <w:proofErr w:type="spellEnd"/>
      <w:r w:rsidRPr="00CD4F33">
        <w:rPr>
          <w:sz w:val="28"/>
          <w:szCs w:val="28"/>
        </w:rPr>
        <w:t>, аспирация жи</w:t>
      </w:r>
      <w:r w:rsidRPr="00CD4F33">
        <w:rPr>
          <w:sz w:val="28"/>
          <w:szCs w:val="28"/>
        </w:rPr>
        <w:t>д</w:t>
      </w:r>
      <w:r w:rsidRPr="00CD4F33">
        <w:rPr>
          <w:sz w:val="28"/>
          <w:szCs w:val="28"/>
        </w:rPr>
        <w:t xml:space="preserve">кой части стекловидного тела, разделение </w:t>
      </w:r>
      <w:proofErr w:type="spellStart"/>
      <w:r w:rsidRPr="00CD4F33">
        <w:rPr>
          <w:sz w:val="28"/>
          <w:szCs w:val="28"/>
        </w:rPr>
        <w:t>витреокорнеальных</w:t>
      </w:r>
      <w:proofErr w:type="spellEnd"/>
      <w:r w:rsidRPr="00CD4F33">
        <w:rPr>
          <w:sz w:val="28"/>
          <w:szCs w:val="28"/>
        </w:rPr>
        <w:t xml:space="preserve"> контактов и сращений, рассечение </w:t>
      </w:r>
      <w:proofErr w:type="spellStart"/>
      <w:r w:rsidRPr="00CD4F33">
        <w:rPr>
          <w:sz w:val="28"/>
          <w:szCs w:val="28"/>
        </w:rPr>
        <w:t>внутривитреал</w:t>
      </w:r>
      <w:r w:rsidRPr="00CD4F33">
        <w:rPr>
          <w:sz w:val="28"/>
          <w:szCs w:val="28"/>
        </w:rPr>
        <w:t>ь</w:t>
      </w:r>
      <w:r w:rsidRPr="00CD4F33">
        <w:rPr>
          <w:sz w:val="28"/>
          <w:szCs w:val="28"/>
        </w:rPr>
        <w:t>ных</w:t>
      </w:r>
      <w:proofErr w:type="spellEnd"/>
      <w:r w:rsidRPr="00CD4F33">
        <w:rPr>
          <w:sz w:val="28"/>
          <w:szCs w:val="28"/>
        </w:rPr>
        <w:t xml:space="preserve"> пленок, тяжей и шварт.</w:t>
      </w:r>
    </w:p>
    <w:p w:rsidR="005C6947" w:rsidRDefault="005C6947" w:rsidP="00CD4F33">
      <w:pPr>
        <w:tabs>
          <w:tab w:val="left" w:pos="426"/>
        </w:tabs>
        <w:ind w:firstLine="142"/>
        <w:jc w:val="both"/>
        <w:rPr>
          <w:sz w:val="28"/>
          <w:szCs w:val="28"/>
        </w:rPr>
      </w:pPr>
    </w:p>
    <w:p w:rsidR="00CD4F33" w:rsidRDefault="00CD4F33" w:rsidP="00CD4F33">
      <w:pPr>
        <w:tabs>
          <w:tab w:val="left" w:pos="426"/>
        </w:tabs>
        <w:ind w:firstLine="142"/>
        <w:jc w:val="both"/>
        <w:rPr>
          <w:sz w:val="28"/>
          <w:szCs w:val="28"/>
        </w:rPr>
      </w:pPr>
    </w:p>
    <w:p w:rsidR="005C6947" w:rsidRDefault="00CD4F33" w:rsidP="00CD4F33">
      <w:pPr>
        <w:pStyle w:val="2"/>
        <w:tabs>
          <w:tab w:val="left" w:pos="426"/>
        </w:tabs>
        <w:spacing w:before="0"/>
        <w:jc w:val="both"/>
        <w:rPr>
          <w:rFonts w:ascii="Times New Roman" w:hAnsi="Times New Roman" w:cs="Times New Roman"/>
          <w:i w:val="0"/>
        </w:rPr>
      </w:pPr>
      <w:bookmarkStart w:id="4" w:name="_Toc359844712"/>
      <w:r>
        <w:rPr>
          <w:rFonts w:ascii="Times New Roman" w:hAnsi="Times New Roman" w:cs="Times New Roman"/>
          <w:i w:val="0"/>
        </w:rPr>
        <w:tab/>
      </w:r>
      <w:r w:rsidR="005C6947" w:rsidRPr="00491B47">
        <w:rPr>
          <w:rFonts w:ascii="Times New Roman" w:hAnsi="Times New Roman" w:cs="Times New Roman"/>
          <w:i w:val="0"/>
        </w:rPr>
        <w:t>Патология офтальмотонуса, хирургическое лечение. Повреждения глаза и его придатков, хирургическое лечение. Фармакотерапия глазных болезней. Организация офтальмологической помощи</w:t>
      </w:r>
      <w:bookmarkEnd w:id="4"/>
    </w:p>
    <w:p w:rsidR="00CD4F33" w:rsidRPr="00CD4F33" w:rsidRDefault="00CD4F33" w:rsidP="00CD4F33"/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 w:rsidRPr="00CD4F33">
        <w:rPr>
          <w:sz w:val="28"/>
          <w:szCs w:val="28"/>
        </w:rPr>
        <w:t>Микрохирургия глауком (</w:t>
      </w:r>
      <w:proofErr w:type="spellStart"/>
      <w:r w:rsidRPr="00CD4F33">
        <w:rPr>
          <w:sz w:val="28"/>
          <w:szCs w:val="28"/>
        </w:rPr>
        <w:t>иридэктомия</w:t>
      </w:r>
      <w:proofErr w:type="spellEnd"/>
      <w:r w:rsidRPr="00CD4F33">
        <w:rPr>
          <w:sz w:val="28"/>
          <w:szCs w:val="28"/>
        </w:rPr>
        <w:t xml:space="preserve">, </w:t>
      </w:r>
      <w:proofErr w:type="spellStart"/>
      <w:r w:rsidRPr="00CD4F33">
        <w:rPr>
          <w:sz w:val="28"/>
          <w:szCs w:val="28"/>
        </w:rPr>
        <w:t>гониотомия</w:t>
      </w:r>
      <w:proofErr w:type="spellEnd"/>
      <w:r w:rsidRPr="00CD4F33">
        <w:rPr>
          <w:sz w:val="28"/>
          <w:szCs w:val="28"/>
        </w:rPr>
        <w:t xml:space="preserve">, </w:t>
      </w:r>
      <w:proofErr w:type="spellStart"/>
      <w:r w:rsidRPr="00CD4F33">
        <w:rPr>
          <w:sz w:val="28"/>
          <w:szCs w:val="28"/>
        </w:rPr>
        <w:t>циклокоагуляция</w:t>
      </w:r>
      <w:proofErr w:type="spellEnd"/>
      <w:r w:rsidRPr="00CD4F33">
        <w:rPr>
          <w:sz w:val="28"/>
          <w:szCs w:val="28"/>
        </w:rPr>
        <w:t xml:space="preserve">, </w:t>
      </w:r>
      <w:proofErr w:type="spellStart"/>
      <w:r w:rsidRPr="00CD4F33">
        <w:rPr>
          <w:sz w:val="28"/>
          <w:szCs w:val="28"/>
        </w:rPr>
        <w:t>синусотрабекулоэктомия</w:t>
      </w:r>
      <w:proofErr w:type="spellEnd"/>
      <w:r w:rsidRPr="00CD4F33">
        <w:rPr>
          <w:sz w:val="28"/>
          <w:szCs w:val="28"/>
        </w:rPr>
        <w:t xml:space="preserve">). </w:t>
      </w:r>
    </w:p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proofErr w:type="gramStart"/>
      <w:r w:rsidRPr="00CD4F33">
        <w:rPr>
          <w:sz w:val="28"/>
          <w:szCs w:val="28"/>
        </w:rPr>
        <w:t>Задняя</w:t>
      </w:r>
      <w:proofErr w:type="gramEnd"/>
      <w:r w:rsidRPr="00CD4F33">
        <w:rPr>
          <w:sz w:val="28"/>
          <w:szCs w:val="28"/>
        </w:rPr>
        <w:t xml:space="preserve"> </w:t>
      </w:r>
      <w:proofErr w:type="spellStart"/>
      <w:r w:rsidRPr="00CD4F33">
        <w:rPr>
          <w:sz w:val="28"/>
          <w:szCs w:val="28"/>
        </w:rPr>
        <w:t>склерэктомия</w:t>
      </w:r>
      <w:proofErr w:type="spellEnd"/>
      <w:r w:rsidRPr="00CD4F33">
        <w:rPr>
          <w:sz w:val="28"/>
          <w:szCs w:val="28"/>
        </w:rPr>
        <w:t xml:space="preserve"> при </w:t>
      </w:r>
      <w:proofErr w:type="spellStart"/>
      <w:r w:rsidRPr="00CD4F33">
        <w:rPr>
          <w:sz w:val="28"/>
          <w:szCs w:val="28"/>
        </w:rPr>
        <w:t>цилиохориоидальной</w:t>
      </w:r>
      <w:proofErr w:type="spellEnd"/>
      <w:r w:rsidRPr="00CD4F33">
        <w:rPr>
          <w:sz w:val="28"/>
          <w:szCs w:val="28"/>
        </w:rPr>
        <w:t xml:space="preserve"> отслойке. </w:t>
      </w:r>
    </w:p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 w:rsidRPr="00CD4F33">
        <w:rPr>
          <w:sz w:val="28"/>
          <w:szCs w:val="28"/>
        </w:rPr>
        <w:t>Операции при злокачественной глаукоме (удаление хрусталика, пере</w:t>
      </w:r>
      <w:r w:rsidRPr="00CD4F33">
        <w:rPr>
          <w:sz w:val="28"/>
          <w:szCs w:val="28"/>
        </w:rPr>
        <w:t>д</w:t>
      </w:r>
      <w:r w:rsidRPr="00CD4F33">
        <w:rPr>
          <w:sz w:val="28"/>
          <w:szCs w:val="28"/>
        </w:rPr>
        <w:t xml:space="preserve">няя </w:t>
      </w:r>
      <w:proofErr w:type="spellStart"/>
      <w:r w:rsidRPr="00CD4F33">
        <w:rPr>
          <w:sz w:val="28"/>
          <w:szCs w:val="28"/>
        </w:rPr>
        <w:t>витреоэктомия</w:t>
      </w:r>
      <w:proofErr w:type="spellEnd"/>
      <w:r w:rsidRPr="00CD4F33">
        <w:rPr>
          <w:sz w:val="28"/>
          <w:szCs w:val="28"/>
        </w:rPr>
        <w:t xml:space="preserve">, </w:t>
      </w:r>
      <w:proofErr w:type="spellStart"/>
      <w:r w:rsidRPr="00CD4F33">
        <w:rPr>
          <w:sz w:val="28"/>
          <w:szCs w:val="28"/>
        </w:rPr>
        <w:t>зонулотомия</w:t>
      </w:r>
      <w:proofErr w:type="spellEnd"/>
      <w:r w:rsidRPr="00CD4F33">
        <w:rPr>
          <w:sz w:val="28"/>
          <w:szCs w:val="28"/>
        </w:rPr>
        <w:t xml:space="preserve"> с репозицией стекловидного тела), при </w:t>
      </w:r>
      <w:proofErr w:type="spellStart"/>
      <w:r w:rsidRPr="00CD4F33">
        <w:rPr>
          <w:sz w:val="28"/>
          <w:szCs w:val="28"/>
        </w:rPr>
        <w:t>неоваскулярной</w:t>
      </w:r>
      <w:proofErr w:type="spellEnd"/>
      <w:r w:rsidRPr="00CD4F33">
        <w:rPr>
          <w:sz w:val="28"/>
          <w:szCs w:val="28"/>
        </w:rPr>
        <w:t xml:space="preserve"> глаукоме (</w:t>
      </w:r>
      <w:proofErr w:type="spellStart"/>
      <w:r w:rsidRPr="00CD4F33">
        <w:rPr>
          <w:sz w:val="28"/>
          <w:szCs w:val="28"/>
        </w:rPr>
        <w:t>субмускулярная</w:t>
      </w:r>
      <w:proofErr w:type="spellEnd"/>
      <w:r w:rsidRPr="00CD4F33">
        <w:rPr>
          <w:sz w:val="28"/>
          <w:szCs w:val="28"/>
        </w:rPr>
        <w:t xml:space="preserve"> декомпрессионная </w:t>
      </w:r>
      <w:proofErr w:type="spellStart"/>
      <w:r w:rsidRPr="00CD4F33">
        <w:rPr>
          <w:sz w:val="28"/>
          <w:szCs w:val="28"/>
        </w:rPr>
        <w:t>мультисклерэ</w:t>
      </w:r>
      <w:r w:rsidRPr="00CD4F33">
        <w:rPr>
          <w:sz w:val="28"/>
          <w:szCs w:val="28"/>
        </w:rPr>
        <w:t>к</w:t>
      </w:r>
      <w:r w:rsidRPr="00CD4F33">
        <w:rPr>
          <w:sz w:val="28"/>
          <w:szCs w:val="28"/>
        </w:rPr>
        <w:t>томия</w:t>
      </w:r>
      <w:proofErr w:type="spellEnd"/>
      <w:r w:rsidRPr="00CD4F33">
        <w:rPr>
          <w:sz w:val="28"/>
          <w:szCs w:val="28"/>
        </w:rPr>
        <w:t xml:space="preserve">). </w:t>
      </w:r>
    </w:p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proofErr w:type="spellStart"/>
      <w:r w:rsidRPr="00CD4F33">
        <w:rPr>
          <w:sz w:val="28"/>
          <w:szCs w:val="28"/>
        </w:rPr>
        <w:t>Оптикоцилиарная</w:t>
      </w:r>
      <w:proofErr w:type="spellEnd"/>
      <w:r w:rsidRPr="00CD4F33">
        <w:rPr>
          <w:sz w:val="28"/>
          <w:szCs w:val="28"/>
        </w:rPr>
        <w:t xml:space="preserve"> </w:t>
      </w:r>
      <w:proofErr w:type="spellStart"/>
      <w:r w:rsidRPr="00CD4F33">
        <w:rPr>
          <w:sz w:val="28"/>
          <w:szCs w:val="28"/>
        </w:rPr>
        <w:t>неврэктомия</w:t>
      </w:r>
      <w:proofErr w:type="spellEnd"/>
      <w:r w:rsidRPr="00CD4F33">
        <w:rPr>
          <w:sz w:val="28"/>
          <w:szCs w:val="28"/>
        </w:rPr>
        <w:t xml:space="preserve"> при терминальной болящей глаук</w:t>
      </w:r>
      <w:r w:rsidRPr="00CD4F33">
        <w:rPr>
          <w:sz w:val="28"/>
          <w:szCs w:val="28"/>
        </w:rPr>
        <w:t>о</w:t>
      </w:r>
      <w:r w:rsidRPr="00CD4F33">
        <w:rPr>
          <w:sz w:val="28"/>
          <w:szCs w:val="28"/>
        </w:rPr>
        <w:t xml:space="preserve">ме. </w:t>
      </w:r>
    </w:p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 w:rsidRPr="00CD4F33">
        <w:rPr>
          <w:sz w:val="28"/>
          <w:szCs w:val="28"/>
        </w:rPr>
        <w:t xml:space="preserve">Лазерное лечение глаукомы (лазерная </w:t>
      </w:r>
      <w:proofErr w:type="spellStart"/>
      <w:r w:rsidRPr="00CD4F33">
        <w:rPr>
          <w:sz w:val="28"/>
          <w:szCs w:val="28"/>
        </w:rPr>
        <w:t>иридэктомия</w:t>
      </w:r>
      <w:proofErr w:type="spellEnd"/>
      <w:r w:rsidRPr="00CD4F33">
        <w:rPr>
          <w:sz w:val="28"/>
          <w:szCs w:val="28"/>
        </w:rPr>
        <w:t xml:space="preserve">, лазерная </w:t>
      </w:r>
      <w:proofErr w:type="spellStart"/>
      <w:r w:rsidRPr="00CD4F33">
        <w:rPr>
          <w:sz w:val="28"/>
          <w:szCs w:val="28"/>
        </w:rPr>
        <w:t>гониопунктура</w:t>
      </w:r>
      <w:proofErr w:type="spellEnd"/>
      <w:r w:rsidRPr="00CD4F33">
        <w:rPr>
          <w:sz w:val="28"/>
          <w:szCs w:val="28"/>
        </w:rPr>
        <w:t xml:space="preserve">, лазерная </w:t>
      </w:r>
      <w:proofErr w:type="spellStart"/>
      <w:r w:rsidRPr="00CD4F33">
        <w:rPr>
          <w:sz w:val="28"/>
          <w:szCs w:val="28"/>
        </w:rPr>
        <w:t>тр</w:t>
      </w:r>
      <w:r w:rsidRPr="00CD4F33">
        <w:rPr>
          <w:sz w:val="28"/>
          <w:szCs w:val="28"/>
        </w:rPr>
        <w:t>а</w:t>
      </w:r>
      <w:r w:rsidRPr="00CD4F33">
        <w:rPr>
          <w:sz w:val="28"/>
          <w:szCs w:val="28"/>
        </w:rPr>
        <w:t>бекулопластика</w:t>
      </w:r>
      <w:proofErr w:type="spellEnd"/>
      <w:r w:rsidRPr="00CD4F33">
        <w:rPr>
          <w:sz w:val="28"/>
          <w:szCs w:val="28"/>
        </w:rPr>
        <w:t>).</w:t>
      </w:r>
    </w:p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 w:rsidRPr="00CD4F33">
        <w:rPr>
          <w:sz w:val="28"/>
          <w:szCs w:val="28"/>
        </w:rPr>
        <w:t>Повреждения орбиты. Хирургическая обработка при повреждениях мягких тканей и костей о</w:t>
      </w:r>
      <w:r w:rsidRPr="00CD4F33">
        <w:rPr>
          <w:sz w:val="28"/>
          <w:szCs w:val="28"/>
        </w:rPr>
        <w:t>р</w:t>
      </w:r>
      <w:r w:rsidRPr="00CD4F33">
        <w:rPr>
          <w:sz w:val="28"/>
          <w:szCs w:val="28"/>
        </w:rPr>
        <w:t>биты.</w:t>
      </w:r>
    </w:p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 w:rsidRPr="00CD4F33">
        <w:rPr>
          <w:sz w:val="28"/>
          <w:szCs w:val="28"/>
        </w:rPr>
        <w:t xml:space="preserve">Ожоги. Принципы специализированной помощи при ожогах. Хирургическое лечение ожогов глаз, </w:t>
      </w:r>
      <w:proofErr w:type="gramStart"/>
      <w:r w:rsidRPr="00CD4F33">
        <w:rPr>
          <w:sz w:val="28"/>
          <w:szCs w:val="28"/>
        </w:rPr>
        <w:t>секторальная</w:t>
      </w:r>
      <w:proofErr w:type="gramEnd"/>
      <w:r w:rsidRPr="00CD4F33">
        <w:rPr>
          <w:sz w:val="28"/>
          <w:szCs w:val="28"/>
        </w:rPr>
        <w:t xml:space="preserve"> </w:t>
      </w:r>
      <w:proofErr w:type="spellStart"/>
      <w:r w:rsidRPr="00CD4F33">
        <w:rPr>
          <w:sz w:val="28"/>
          <w:szCs w:val="28"/>
        </w:rPr>
        <w:t>конъюнктивотомия</w:t>
      </w:r>
      <w:proofErr w:type="spellEnd"/>
      <w:r w:rsidRPr="00CD4F33">
        <w:rPr>
          <w:sz w:val="28"/>
          <w:szCs w:val="28"/>
        </w:rPr>
        <w:t xml:space="preserve">, </w:t>
      </w:r>
      <w:proofErr w:type="spellStart"/>
      <w:r w:rsidRPr="00CD4F33">
        <w:rPr>
          <w:sz w:val="28"/>
          <w:szCs w:val="28"/>
        </w:rPr>
        <w:t>парацентез</w:t>
      </w:r>
      <w:proofErr w:type="spellEnd"/>
      <w:r w:rsidRPr="00CD4F33">
        <w:rPr>
          <w:sz w:val="28"/>
          <w:szCs w:val="28"/>
        </w:rPr>
        <w:t xml:space="preserve"> роговицы. </w:t>
      </w:r>
    </w:p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 w:rsidRPr="00CD4F33">
        <w:rPr>
          <w:sz w:val="28"/>
          <w:szCs w:val="28"/>
        </w:rPr>
        <w:lastRenderedPageBreak/>
        <w:t>Хирургическое лечение при травмах глаза. Принципы хирургической о</w:t>
      </w:r>
      <w:r w:rsidRPr="00CD4F33">
        <w:rPr>
          <w:sz w:val="28"/>
          <w:szCs w:val="28"/>
        </w:rPr>
        <w:t>б</w:t>
      </w:r>
      <w:r w:rsidRPr="00CD4F33">
        <w:rPr>
          <w:sz w:val="28"/>
          <w:szCs w:val="28"/>
        </w:rPr>
        <w:t xml:space="preserve">работки ран век (наложение шва на </w:t>
      </w:r>
      <w:proofErr w:type="spellStart"/>
      <w:r w:rsidRPr="00CD4F33">
        <w:rPr>
          <w:sz w:val="28"/>
          <w:szCs w:val="28"/>
        </w:rPr>
        <w:t>интермаргинальное</w:t>
      </w:r>
      <w:proofErr w:type="spellEnd"/>
      <w:r w:rsidRPr="00CD4F33">
        <w:rPr>
          <w:sz w:val="28"/>
          <w:szCs w:val="28"/>
        </w:rPr>
        <w:t xml:space="preserve"> пространство при сквозном ранении век, фиксации наружной части века через внутреннюю спайку и восстановление слезных канал</w:t>
      </w:r>
      <w:r w:rsidRPr="00CD4F33">
        <w:rPr>
          <w:sz w:val="28"/>
          <w:szCs w:val="28"/>
        </w:rPr>
        <w:t>ь</w:t>
      </w:r>
      <w:r w:rsidRPr="00CD4F33">
        <w:rPr>
          <w:sz w:val="28"/>
          <w:szCs w:val="28"/>
        </w:rPr>
        <w:t xml:space="preserve">цев при отрыве век у внутреннего края). </w:t>
      </w:r>
    </w:p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 w:rsidRPr="00CD4F33">
        <w:rPr>
          <w:sz w:val="28"/>
          <w:szCs w:val="28"/>
        </w:rPr>
        <w:t>Хирургические методы обработки проникающих ранений глазного яблока. Удаление инородных тел из глаза: роговицы, передней и задней камеры, хрусталика, стекловидн</w:t>
      </w:r>
      <w:r w:rsidRPr="00CD4F33">
        <w:rPr>
          <w:sz w:val="28"/>
          <w:szCs w:val="28"/>
        </w:rPr>
        <w:t>о</w:t>
      </w:r>
      <w:r w:rsidRPr="00CD4F33">
        <w:rPr>
          <w:sz w:val="28"/>
          <w:szCs w:val="28"/>
        </w:rPr>
        <w:t xml:space="preserve">го тела. Удаление фиксированных и вколоченных инородных тел, </w:t>
      </w:r>
      <w:proofErr w:type="spellStart"/>
      <w:r w:rsidRPr="00CD4F33">
        <w:rPr>
          <w:sz w:val="28"/>
          <w:szCs w:val="28"/>
        </w:rPr>
        <w:t>амагнитных</w:t>
      </w:r>
      <w:proofErr w:type="spellEnd"/>
      <w:r w:rsidRPr="00CD4F33">
        <w:rPr>
          <w:sz w:val="28"/>
          <w:szCs w:val="28"/>
        </w:rPr>
        <w:t xml:space="preserve"> инородных тел.</w:t>
      </w:r>
    </w:p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 w:rsidRPr="00CD4F33">
        <w:rPr>
          <w:sz w:val="28"/>
          <w:szCs w:val="28"/>
        </w:rPr>
        <w:t xml:space="preserve">Энуклеация глаза, аллопластика и эксплантация при энуклеации. </w:t>
      </w:r>
      <w:proofErr w:type="spellStart"/>
      <w:r w:rsidRPr="00CD4F33">
        <w:rPr>
          <w:sz w:val="28"/>
          <w:szCs w:val="28"/>
        </w:rPr>
        <w:t>Эвисцерация</w:t>
      </w:r>
      <w:proofErr w:type="spellEnd"/>
      <w:r w:rsidRPr="00CD4F33">
        <w:rPr>
          <w:sz w:val="28"/>
          <w:szCs w:val="28"/>
        </w:rPr>
        <w:t xml:space="preserve"> глазного яблока. Хирургическая обработка при размозжении глазн</w:t>
      </w:r>
      <w:r w:rsidRPr="00CD4F33">
        <w:rPr>
          <w:sz w:val="28"/>
          <w:szCs w:val="28"/>
        </w:rPr>
        <w:t>о</w:t>
      </w:r>
      <w:r w:rsidRPr="00CD4F33">
        <w:rPr>
          <w:sz w:val="28"/>
          <w:szCs w:val="28"/>
        </w:rPr>
        <w:t>го яблока.</w:t>
      </w:r>
    </w:p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color w:val="000000"/>
          <w:sz w:val="28"/>
          <w:szCs w:val="28"/>
        </w:rPr>
      </w:pPr>
      <w:r w:rsidRPr="00CD4F33">
        <w:rPr>
          <w:color w:val="000000"/>
          <w:sz w:val="28"/>
          <w:szCs w:val="28"/>
        </w:rPr>
        <w:t xml:space="preserve">Методы применения и лекарственные формы антибиотиков в офтальмологии: пенициллины, </w:t>
      </w:r>
      <w:proofErr w:type="spellStart"/>
      <w:r w:rsidRPr="00CD4F33">
        <w:rPr>
          <w:color w:val="000000"/>
          <w:sz w:val="28"/>
          <w:szCs w:val="28"/>
        </w:rPr>
        <w:t>аминогликозиды</w:t>
      </w:r>
      <w:proofErr w:type="spellEnd"/>
      <w:r w:rsidRPr="00CD4F33">
        <w:rPr>
          <w:color w:val="000000"/>
          <w:sz w:val="28"/>
          <w:szCs w:val="28"/>
        </w:rPr>
        <w:t xml:space="preserve">, </w:t>
      </w:r>
      <w:proofErr w:type="spellStart"/>
      <w:r w:rsidRPr="00CD4F33">
        <w:rPr>
          <w:color w:val="000000"/>
          <w:sz w:val="28"/>
          <w:szCs w:val="28"/>
        </w:rPr>
        <w:t>цефалоспорины</w:t>
      </w:r>
      <w:proofErr w:type="spellEnd"/>
      <w:r w:rsidRPr="00CD4F33">
        <w:rPr>
          <w:color w:val="000000"/>
          <w:sz w:val="28"/>
          <w:szCs w:val="28"/>
        </w:rPr>
        <w:t xml:space="preserve">, </w:t>
      </w:r>
      <w:proofErr w:type="spellStart"/>
      <w:r w:rsidRPr="00CD4F33">
        <w:rPr>
          <w:color w:val="000000"/>
          <w:sz w:val="28"/>
          <w:szCs w:val="28"/>
        </w:rPr>
        <w:t>левомицетины</w:t>
      </w:r>
      <w:proofErr w:type="spellEnd"/>
      <w:r w:rsidRPr="00CD4F33">
        <w:rPr>
          <w:color w:val="000000"/>
          <w:sz w:val="28"/>
          <w:szCs w:val="28"/>
        </w:rPr>
        <w:t xml:space="preserve">, </w:t>
      </w:r>
      <w:proofErr w:type="spellStart"/>
      <w:r w:rsidRPr="00CD4F33">
        <w:rPr>
          <w:color w:val="000000"/>
          <w:sz w:val="28"/>
          <w:szCs w:val="28"/>
        </w:rPr>
        <w:t>макролиды</w:t>
      </w:r>
      <w:proofErr w:type="spellEnd"/>
      <w:r w:rsidRPr="00CD4F33">
        <w:rPr>
          <w:color w:val="000000"/>
          <w:sz w:val="28"/>
          <w:szCs w:val="28"/>
        </w:rPr>
        <w:t xml:space="preserve">, </w:t>
      </w:r>
      <w:proofErr w:type="spellStart"/>
      <w:r w:rsidRPr="00CD4F33">
        <w:rPr>
          <w:color w:val="000000"/>
          <w:sz w:val="28"/>
          <w:szCs w:val="28"/>
        </w:rPr>
        <w:t>фто</w:t>
      </w:r>
      <w:r w:rsidRPr="00CD4F33">
        <w:rPr>
          <w:color w:val="000000"/>
          <w:sz w:val="28"/>
          <w:szCs w:val="28"/>
        </w:rPr>
        <w:t>р</w:t>
      </w:r>
      <w:r w:rsidRPr="00CD4F33">
        <w:rPr>
          <w:color w:val="000000"/>
          <w:sz w:val="28"/>
          <w:szCs w:val="28"/>
        </w:rPr>
        <w:t>хинолоны</w:t>
      </w:r>
      <w:proofErr w:type="spellEnd"/>
      <w:r w:rsidRPr="00CD4F33">
        <w:rPr>
          <w:color w:val="000000"/>
          <w:sz w:val="28"/>
          <w:szCs w:val="28"/>
        </w:rPr>
        <w:t xml:space="preserve">, тетрациклины. Нейротоксическое влияние </w:t>
      </w:r>
      <w:proofErr w:type="spellStart"/>
      <w:r w:rsidRPr="00CD4F33">
        <w:rPr>
          <w:color w:val="000000"/>
          <w:sz w:val="28"/>
          <w:szCs w:val="28"/>
        </w:rPr>
        <w:t>аминогликозидов</w:t>
      </w:r>
      <w:proofErr w:type="spellEnd"/>
      <w:r w:rsidRPr="00CD4F33">
        <w:rPr>
          <w:color w:val="000000"/>
          <w:sz w:val="28"/>
          <w:szCs w:val="28"/>
        </w:rPr>
        <w:t xml:space="preserve">. </w:t>
      </w:r>
    </w:p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color w:val="000000"/>
          <w:sz w:val="28"/>
          <w:szCs w:val="28"/>
        </w:rPr>
      </w:pPr>
      <w:r w:rsidRPr="00CD4F33">
        <w:rPr>
          <w:color w:val="000000"/>
          <w:sz w:val="28"/>
          <w:szCs w:val="28"/>
        </w:rPr>
        <w:t xml:space="preserve">Противогрибковые, </w:t>
      </w:r>
      <w:proofErr w:type="spellStart"/>
      <w:r w:rsidRPr="00CD4F33">
        <w:rPr>
          <w:color w:val="000000"/>
          <w:sz w:val="28"/>
          <w:szCs w:val="28"/>
        </w:rPr>
        <w:t>противовиусные</w:t>
      </w:r>
      <w:proofErr w:type="spellEnd"/>
      <w:r w:rsidRPr="00CD4F33">
        <w:rPr>
          <w:color w:val="000000"/>
          <w:sz w:val="28"/>
          <w:szCs w:val="28"/>
        </w:rPr>
        <w:t xml:space="preserve"> лекарственные средства. Противомикробная терапия </w:t>
      </w:r>
      <w:proofErr w:type="gramStart"/>
      <w:r w:rsidRPr="00CD4F33">
        <w:rPr>
          <w:color w:val="000000"/>
          <w:sz w:val="28"/>
          <w:szCs w:val="28"/>
        </w:rPr>
        <w:t>сульфаниламидными</w:t>
      </w:r>
      <w:proofErr w:type="gramEnd"/>
      <w:r w:rsidRPr="00CD4F33">
        <w:rPr>
          <w:color w:val="000000"/>
          <w:sz w:val="28"/>
          <w:szCs w:val="28"/>
        </w:rPr>
        <w:t xml:space="preserve"> лекарственными средства. Нестероидные противовоспалительные лекарственные средства. </w:t>
      </w:r>
      <w:proofErr w:type="spellStart"/>
      <w:r w:rsidRPr="00CD4F33">
        <w:rPr>
          <w:color w:val="000000"/>
          <w:sz w:val="28"/>
          <w:szCs w:val="28"/>
        </w:rPr>
        <w:t>Глюкокортикоиды</w:t>
      </w:r>
      <w:proofErr w:type="spellEnd"/>
      <w:r w:rsidRPr="00CD4F33">
        <w:rPr>
          <w:color w:val="000000"/>
          <w:sz w:val="28"/>
          <w:szCs w:val="28"/>
        </w:rPr>
        <w:t xml:space="preserve">: характеристика, применение в офтальмологии, сочетание с антибиотиками. </w:t>
      </w:r>
    </w:p>
    <w:p w:rsidR="005C6947" w:rsidRPr="00CD4F33" w:rsidRDefault="005C6947" w:rsidP="00CD4F33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sz w:val="28"/>
          <w:szCs w:val="28"/>
        </w:rPr>
      </w:pPr>
      <w:r w:rsidRPr="00CD4F33">
        <w:rPr>
          <w:sz w:val="28"/>
          <w:szCs w:val="28"/>
        </w:rPr>
        <w:t>Организация офтальмологической помощи. Показания для установления инвалидности при заболеван</w:t>
      </w:r>
      <w:r w:rsidRPr="00CD4F33">
        <w:rPr>
          <w:sz w:val="28"/>
          <w:szCs w:val="28"/>
        </w:rPr>
        <w:t>и</w:t>
      </w:r>
      <w:r w:rsidRPr="00CD4F33">
        <w:rPr>
          <w:sz w:val="28"/>
          <w:szCs w:val="28"/>
        </w:rPr>
        <w:t xml:space="preserve">ях глаз. </w:t>
      </w:r>
    </w:p>
    <w:p w:rsidR="00F11125" w:rsidRDefault="00CD4F33" w:rsidP="00CD4F33">
      <w:pPr>
        <w:tabs>
          <w:tab w:val="left" w:pos="426"/>
        </w:tabs>
        <w:ind w:firstLine="142"/>
      </w:pPr>
    </w:p>
    <w:sectPr w:rsidR="00F11125" w:rsidSect="00CC48B0">
      <w:pgSz w:w="11906" w:h="16838"/>
      <w:pgMar w:top="1134" w:right="567" w:bottom="1134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5643"/>
    <w:multiLevelType w:val="hybridMultilevel"/>
    <w:tmpl w:val="18AAB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6947"/>
    <w:rsid w:val="00121AFA"/>
    <w:rsid w:val="00142FA3"/>
    <w:rsid w:val="001A0C9A"/>
    <w:rsid w:val="001C0437"/>
    <w:rsid w:val="003D65D3"/>
    <w:rsid w:val="00515026"/>
    <w:rsid w:val="005C6947"/>
    <w:rsid w:val="006E07CA"/>
    <w:rsid w:val="00766377"/>
    <w:rsid w:val="007E110E"/>
    <w:rsid w:val="00862FB0"/>
    <w:rsid w:val="00887C8D"/>
    <w:rsid w:val="008F3C46"/>
    <w:rsid w:val="00931C2C"/>
    <w:rsid w:val="00A704A4"/>
    <w:rsid w:val="00B2061F"/>
    <w:rsid w:val="00BE2A07"/>
    <w:rsid w:val="00CC48B0"/>
    <w:rsid w:val="00CD4F33"/>
    <w:rsid w:val="00DA5639"/>
    <w:rsid w:val="00DF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47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C6947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6947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ody Text"/>
    <w:basedOn w:val="a"/>
    <w:link w:val="a4"/>
    <w:semiHidden/>
    <w:rsid w:val="005C6947"/>
    <w:rPr>
      <w:rFonts w:ascii="Arial" w:hAnsi="Arial"/>
      <w:sz w:val="28"/>
    </w:rPr>
  </w:style>
  <w:style w:type="character" w:customStyle="1" w:styleId="a4">
    <w:name w:val="Основной текст Знак"/>
    <w:basedOn w:val="a0"/>
    <w:link w:val="a3"/>
    <w:semiHidden/>
    <w:rsid w:val="005C6947"/>
    <w:rPr>
      <w:rFonts w:ascii="Arial" w:eastAsia="Times New Roman" w:hAnsi="Arial"/>
      <w:szCs w:val="20"/>
      <w:lang w:eastAsia="ru-RU"/>
    </w:rPr>
  </w:style>
  <w:style w:type="paragraph" w:customStyle="1" w:styleId="BodyTextIndent2">
    <w:name w:val="Body Text Indent 2"/>
    <w:basedOn w:val="a"/>
    <w:rsid w:val="005C6947"/>
    <w:pPr>
      <w:spacing w:before="140"/>
      <w:ind w:firstLine="567"/>
      <w:jc w:val="both"/>
    </w:pPr>
    <w:rPr>
      <w:rFonts w:ascii="Arial" w:hAnsi="Arial"/>
      <w:sz w:val="28"/>
    </w:rPr>
  </w:style>
  <w:style w:type="paragraph" w:customStyle="1" w:styleId="BodyText21">
    <w:name w:val="Body Text 21"/>
    <w:basedOn w:val="a"/>
    <w:rsid w:val="005C6947"/>
    <w:pPr>
      <w:tabs>
        <w:tab w:val="left" w:pos="2518"/>
        <w:tab w:val="left" w:pos="6204"/>
        <w:tab w:val="left" w:pos="9903"/>
      </w:tabs>
    </w:pPr>
    <w:rPr>
      <w:rFonts w:ascii="Arial" w:hAnsi="Arial"/>
      <w:sz w:val="24"/>
    </w:rPr>
  </w:style>
  <w:style w:type="paragraph" w:styleId="a5">
    <w:name w:val="List Paragraph"/>
    <w:basedOn w:val="a"/>
    <w:uiPriority w:val="34"/>
    <w:qFormat/>
    <w:rsid w:val="00CD4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2015-01-29T12:59:00Z</dcterms:created>
  <dcterms:modified xsi:type="dcterms:W3CDTF">2015-01-29T13:11:00Z</dcterms:modified>
</cp:coreProperties>
</file>