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CF" w:rsidRPr="004A6FCF" w:rsidRDefault="004A6FCF" w:rsidP="004A6FCF">
      <w:pPr>
        <w:pStyle w:val="1"/>
        <w:spacing w:before="0" w:after="0"/>
        <w:jc w:val="center"/>
        <w:rPr>
          <w:sz w:val="32"/>
          <w:szCs w:val="28"/>
        </w:rPr>
      </w:pPr>
      <w:r w:rsidRPr="004A6FCF">
        <w:rPr>
          <w:sz w:val="32"/>
          <w:szCs w:val="28"/>
        </w:rPr>
        <w:t xml:space="preserve">Контрольные вопросы к занятиям </w:t>
      </w:r>
      <w:r w:rsidR="004A3934">
        <w:rPr>
          <w:sz w:val="32"/>
          <w:szCs w:val="28"/>
        </w:rPr>
        <w:t>«П</w:t>
      </w:r>
      <w:r w:rsidRPr="004A6FCF">
        <w:rPr>
          <w:sz w:val="32"/>
          <w:szCs w:val="28"/>
        </w:rPr>
        <w:t>оликлиническ</w:t>
      </w:r>
      <w:r w:rsidR="004A3934">
        <w:rPr>
          <w:sz w:val="32"/>
          <w:szCs w:val="28"/>
        </w:rPr>
        <w:t>ая</w:t>
      </w:r>
      <w:r w:rsidRPr="004A6FCF">
        <w:rPr>
          <w:sz w:val="32"/>
          <w:szCs w:val="28"/>
        </w:rPr>
        <w:t xml:space="preserve"> педиатри</w:t>
      </w:r>
      <w:r w:rsidR="004A3934">
        <w:rPr>
          <w:sz w:val="32"/>
          <w:szCs w:val="28"/>
        </w:rPr>
        <w:t>я»</w:t>
      </w:r>
      <w:r w:rsidRPr="004A6FCF">
        <w:rPr>
          <w:sz w:val="32"/>
          <w:szCs w:val="28"/>
        </w:rPr>
        <w:t xml:space="preserve"> </w:t>
      </w:r>
    </w:p>
    <w:p w:rsidR="004A6FCF" w:rsidRPr="004A6FCF" w:rsidRDefault="004A6FCF" w:rsidP="004A6FCF">
      <w:pPr>
        <w:pStyle w:val="1"/>
        <w:spacing w:before="0" w:after="0"/>
        <w:jc w:val="center"/>
        <w:rPr>
          <w:sz w:val="32"/>
          <w:szCs w:val="28"/>
        </w:rPr>
      </w:pPr>
      <w:r w:rsidRPr="004A6FCF">
        <w:rPr>
          <w:sz w:val="32"/>
          <w:szCs w:val="28"/>
        </w:rPr>
        <w:t xml:space="preserve">для студентов 6 курса педиатрического факультета </w:t>
      </w:r>
    </w:p>
    <w:p w:rsidR="004A6FCF" w:rsidRPr="004A6FCF" w:rsidRDefault="004A6FCF" w:rsidP="004A6FCF">
      <w:pPr>
        <w:pStyle w:val="1"/>
        <w:spacing w:before="0" w:after="0"/>
        <w:jc w:val="center"/>
        <w:rPr>
          <w:sz w:val="32"/>
        </w:rPr>
      </w:pPr>
      <w:r w:rsidRPr="004A6FCF">
        <w:rPr>
          <w:sz w:val="32"/>
          <w:szCs w:val="28"/>
        </w:rPr>
        <w:t>(</w:t>
      </w:r>
      <w:proofErr w:type="spellStart"/>
      <w:r w:rsidRPr="004A6FCF">
        <w:rPr>
          <w:sz w:val="32"/>
          <w:szCs w:val="28"/>
        </w:rPr>
        <w:t>Субординатура</w:t>
      </w:r>
      <w:proofErr w:type="spellEnd"/>
      <w:r w:rsidRPr="004A6FCF">
        <w:rPr>
          <w:sz w:val="32"/>
          <w:szCs w:val="28"/>
        </w:rPr>
        <w:t xml:space="preserve"> «Педиатрия»)</w:t>
      </w:r>
    </w:p>
    <w:p w:rsidR="00492447" w:rsidRPr="00157119" w:rsidRDefault="00C23B48" w:rsidP="00157119">
      <w:pPr>
        <w:pStyle w:val="1"/>
        <w:jc w:val="both"/>
      </w:pPr>
      <w:r w:rsidRPr="00157119">
        <w:t xml:space="preserve">Занятие 1. </w:t>
      </w:r>
      <w:r w:rsidR="00492447" w:rsidRPr="00157119">
        <w:t>Организация первичной медицинской помощи детям</w:t>
      </w:r>
      <w:r w:rsidR="00D126DE" w:rsidRPr="00157119">
        <w:t>.</w:t>
      </w:r>
      <w:r w:rsidR="00492447" w:rsidRPr="00157119">
        <w:t> Структура и организация медицинской помощи детскому населению в Республике Беларусь. Законодательные акты. Структура и организация работы детской поликлиники. Учетная документация детской поликлиники</w:t>
      </w:r>
    </w:p>
    <w:p w:rsidR="00C23B48" w:rsidRPr="00157119" w:rsidRDefault="00C23B48" w:rsidP="00157119">
      <w:pPr>
        <w:pStyle w:val="2"/>
        <w:rPr>
          <w:rFonts w:cs="Times New Roman"/>
        </w:rPr>
      </w:pPr>
      <w:r w:rsidRPr="00157119">
        <w:t>Контрольные вопросы:</w:t>
      </w:r>
    </w:p>
    <w:p w:rsidR="00236B17" w:rsidRPr="00157119" w:rsidRDefault="00492447" w:rsidP="00157119">
      <w:pPr>
        <w:pStyle w:val="a3"/>
        <w:widowControl w:val="0"/>
        <w:numPr>
          <w:ilvl w:val="0"/>
          <w:numId w:val="1"/>
        </w:numPr>
        <w:tabs>
          <w:tab w:val="clear" w:pos="709"/>
          <w:tab w:val="num" w:pos="993"/>
        </w:tabs>
        <w:spacing w:after="0" w:line="240" w:lineRule="auto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Структура и организация медицинской помощи детскому населению в Республике Беларусь. Основные законодательные акты.</w:t>
      </w:r>
    </w:p>
    <w:p w:rsidR="00236B17" w:rsidRPr="00157119" w:rsidRDefault="00492447" w:rsidP="00157119">
      <w:pPr>
        <w:pStyle w:val="a3"/>
        <w:widowControl w:val="0"/>
        <w:numPr>
          <w:ilvl w:val="0"/>
          <w:numId w:val="1"/>
        </w:numPr>
        <w:tabs>
          <w:tab w:val="clear" w:pos="709"/>
          <w:tab w:val="num" w:pos="993"/>
        </w:tabs>
        <w:spacing w:after="0" w:line="240" w:lineRule="auto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Типы и категории поликлиник.</w:t>
      </w:r>
    </w:p>
    <w:p w:rsidR="00236B17" w:rsidRPr="00157119" w:rsidRDefault="00492447" w:rsidP="00157119">
      <w:pPr>
        <w:pStyle w:val="a3"/>
        <w:widowControl w:val="0"/>
        <w:numPr>
          <w:ilvl w:val="0"/>
          <w:numId w:val="1"/>
        </w:numPr>
        <w:tabs>
          <w:tab w:val="clear" w:pos="709"/>
          <w:tab w:val="num" w:pos="993"/>
        </w:tabs>
        <w:spacing w:after="0" w:line="240" w:lineRule="auto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Основные задачи, направления работы, медицинская документация (учетные формы №</w:t>
      </w:r>
      <w:r w:rsidR="002F7FEC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112, №</w:t>
      </w:r>
      <w:r w:rsidR="002F7FEC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1/у, №</w:t>
      </w:r>
      <w:r w:rsidR="002F7FEC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63/у, №</w:t>
      </w:r>
      <w:r w:rsidR="002F7FEC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58/у, №</w:t>
      </w:r>
      <w:r w:rsidR="002F7FEC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131/у, №</w:t>
      </w:r>
      <w:r w:rsidR="002F7FEC" w:rsidRPr="00157119">
        <w:rPr>
          <w:sz w:val="28"/>
          <w:szCs w:val="28"/>
        </w:rPr>
        <w:t> 25/у) детской поликлиники.</w:t>
      </w:r>
    </w:p>
    <w:p w:rsidR="00236B17" w:rsidRPr="00157119" w:rsidRDefault="00236B17" w:rsidP="00157119">
      <w:pPr>
        <w:pStyle w:val="a3"/>
        <w:widowControl w:val="0"/>
        <w:numPr>
          <w:ilvl w:val="0"/>
          <w:numId w:val="1"/>
        </w:numPr>
        <w:tabs>
          <w:tab w:val="clear" w:pos="709"/>
          <w:tab w:val="num" w:pos="993"/>
        </w:tabs>
        <w:spacing w:after="0" w:line="240" w:lineRule="auto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Структура, штаты, р</w:t>
      </w:r>
      <w:r w:rsidR="00492447" w:rsidRPr="00157119">
        <w:rPr>
          <w:sz w:val="28"/>
          <w:szCs w:val="28"/>
        </w:rPr>
        <w:t xml:space="preserve">ежим работы </w:t>
      </w:r>
      <w:r w:rsidRPr="00157119">
        <w:rPr>
          <w:sz w:val="28"/>
          <w:szCs w:val="28"/>
        </w:rPr>
        <w:t>детской поликлиники</w:t>
      </w:r>
      <w:r w:rsidR="00492447" w:rsidRPr="00157119">
        <w:rPr>
          <w:sz w:val="28"/>
          <w:szCs w:val="28"/>
        </w:rPr>
        <w:t>. О</w:t>
      </w:r>
      <w:r w:rsidR="002F7FEC" w:rsidRPr="00157119">
        <w:rPr>
          <w:sz w:val="28"/>
          <w:szCs w:val="28"/>
        </w:rPr>
        <w:t>рганизация работы регистратуры.</w:t>
      </w:r>
    </w:p>
    <w:p w:rsidR="00236B17" w:rsidRPr="00157119" w:rsidRDefault="00492447" w:rsidP="00157119">
      <w:pPr>
        <w:pStyle w:val="a3"/>
        <w:widowControl w:val="0"/>
        <w:numPr>
          <w:ilvl w:val="0"/>
          <w:numId w:val="1"/>
        </w:numPr>
        <w:tabs>
          <w:tab w:val="clear" w:pos="709"/>
          <w:tab w:val="num" w:pos="993"/>
        </w:tabs>
        <w:spacing w:after="0" w:line="240" w:lineRule="auto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Функциональные обязанности участкового врача-педиатра, заведующего педиатрическим отделением. Показатели деятельности участкового </w:t>
      </w:r>
      <w:r w:rsidR="00A95C52" w:rsidRPr="00157119">
        <w:rPr>
          <w:sz w:val="28"/>
          <w:szCs w:val="28"/>
        </w:rPr>
        <w:t xml:space="preserve">врача </w:t>
      </w:r>
      <w:r w:rsidR="002F7FEC" w:rsidRPr="00157119">
        <w:rPr>
          <w:sz w:val="28"/>
          <w:szCs w:val="28"/>
        </w:rPr>
        <w:t>педиатра.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1"/>
        </w:numPr>
        <w:tabs>
          <w:tab w:val="clear" w:pos="709"/>
          <w:tab w:val="num" w:pos="993"/>
        </w:tabs>
        <w:spacing w:after="0" w:line="240" w:lineRule="auto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Листок временной нетрудоспособности. Порядок выдач</w:t>
      </w:r>
      <w:r w:rsidR="00A95C52" w:rsidRPr="00157119">
        <w:rPr>
          <w:sz w:val="28"/>
          <w:szCs w:val="28"/>
        </w:rPr>
        <w:t>и</w:t>
      </w:r>
      <w:r w:rsidRPr="00157119">
        <w:rPr>
          <w:sz w:val="28"/>
          <w:szCs w:val="28"/>
        </w:rPr>
        <w:t xml:space="preserve"> и оформление листков нетрудоспособности и справок о временной нетрудоспособности. Проведение экспертизы временной нетрудоспособности.</w:t>
      </w:r>
    </w:p>
    <w:p w:rsidR="00C23B48" w:rsidRPr="00157119" w:rsidRDefault="00157119" w:rsidP="00157119">
      <w:pPr>
        <w:pStyle w:val="2"/>
      </w:pPr>
      <w:r>
        <w:t xml:space="preserve">Тема </w:t>
      </w:r>
      <w:r w:rsidR="005D3714" w:rsidRPr="00157119">
        <w:t>УИРС</w:t>
      </w:r>
      <w:r w:rsidR="00236B17" w:rsidRPr="00157119">
        <w:t xml:space="preserve">: </w:t>
      </w:r>
    </w:p>
    <w:p w:rsidR="005D3714" w:rsidRPr="00157119" w:rsidRDefault="00371314" w:rsidP="00157119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rFonts w:eastAsia="Times New Roman"/>
          <w:sz w:val="28"/>
          <w:szCs w:val="20"/>
          <w:lang w:eastAsia="ru-RU"/>
        </w:rPr>
        <w:t xml:space="preserve">Деонтология в работе </w:t>
      </w:r>
      <w:r w:rsidR="00A95C52" w:rsidRPr="00157119">
        <w:rPr>
          <w:rFonts w:eastAsia="Times New Roman"/>
          <w:sz w:val="28"/>
          <w:szCs w:val="20"/>
          <w:lang w:eastAsia="ru-RU"/>
        </w:rPr>
        <w:t xml:space="preserve">врача </w:t>
      </w:r>
      <w:r w:rsidRPr="00157119">
        <w:rPr>
          <w:rFonts w:eastAsia="Times New Roman"/>
          <w:sz w:val="28"/>
          <w:szCs w:val="20"/>
          <w:lang w:eastAsia="ru-RU"/>
        </w:rPr>
        <w:t>педиатра на участке и в детской поликлинике.</w:t>
      </w:r>
    </w:p>
    <w:p w:rsidR="006B21F1" w:rsidRPr="00157119" w:rsidRDefault="00C23B48" w:rsidP="00157119">
      <w:pPr>
        <w:pStyle w:val="2"/>
        <w:rPr>
          <w:rFonts w:cs="Times New Roman"/>
        </w:rPr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157119">
        <w:rPr>
          <w:sz w:val="28"/>
          <w:szCs w:val="28"/>
        </w:rPr>
        <w:t xml:space="preserve"> </w:t>
      </w:r>
      <w:r w:rsidR="00EE3E38" w:rsidRPr="00157119">
        <w:rPr>
          <w:sz w:val="28"/>
          <w:szCs w:val="28"/>
        </w:rPr>
        <w:t>:</w:t>
      </w:r>
      <w:proofErr w:type="gramEnd"/>
      <w:r w:rsidR="00157119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157119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="00EE3E38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>-</w:t>
      </w:r>
      <w:proofErr w:type="gramEnd"/>
      <w:r w:rsidRPr="00157119">
        <w:rPr>
          <w:sz w:val="28"/>
          <w:szCs w:val="28"/>
        </w:rPr>
        <w:t>метод</w:t>
      </w:r>
      <w:r w:rsidR="00EE3E38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пособие для студентов </w:t>
      </w:r>
      <w:r w:rsidR="00EE3E38" w:rsidRPr="00157119">
        <w:rPr>
          <w:sz w:val="28"/>
          <w:szCs w:val="28"/>
        </w:rPr>
        <w:t xml:space="preserve">ПФ </w:t>
      </w:r>
      <w:r w:rsidRPr="00157119">
        <w:rPr>
          <w:sz w:val="28"/>
          <w:szCs w:val="28"/>
        </w:rPr>
        <w:t>/</w:t>
      </w:r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Гродно: ГрГМУ,2012. – 420с.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 здравоохранении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закон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="001521D4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Беларусь от 18.06.1993 г. № 2435-XII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в редакции закона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="001521D4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Беларусь от 20.06.2008 № 363-З.: с </w:t>
      </w:r>
      <w:proofErr w:type="spellStart"/>
      <w:r w:rsidRPr="00157119">
        <w:rPr>
          <w:sz w:val="28"/>
          <w:szCs w:val="28"/>
        </w:rPr>
        <w:t>изм.и</w:t>
      </w:r>
      <w:proofErr w:type="spellEnd"/>
      <w:r w:rsidRPr="00157119">
        <w:rPr>
          <w:sz w:val="28"/>
          <w:szCs w:val="28"/>
        </w:rPr>
        <w:t xml:space="preserve"> доп.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Инструкция о порядке выдачи и оформления листков нетрудоспособности и справок о временной нетрудоспособности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постановление </w:t>
      </w:r>
      <w:proofErr w:type="spellStart"/>
      <w:r w:rsidRPr="00157119">
        <w:rPr>
          <w:sz w:val="28"/>
          <w:szCs w:val="28"/>
        </w:rPr>
        <w:t>Мин</w:t>
      </w:r>
      <w:r w:rsidR="001521D4" w:rsidRPr="00157119">
        <w:rPr>
          <w:sz w:val="28"/>
          <w:szCs w:val="28"/>
        </w:rPr>
        <w:t>-</w:t>
      </w:r>
      <w:r w:rsidRPr="00157119">
        <w:rPr>
          <w:sz w:val="28"/>
          <w:szCs w:val="28"/>
        </w:rPr>
        <w:t>ва</w:t>
      </w:r>
      <w:r w:rsidR="001521D4" w:rsidRPr="00157119">
        <w:rPr>
          <w:sz w:val="28"/>
          <w:szCs w:val="28"/>
        </w:rPr>
        <w:t>здравоохранения</w:t>
      </w:r>
      <w:proofErr w:type="spellEnd"/>
      <w:r w:rsidR="001521D4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="001521D4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Беларусь и </w:t>
      </w:r>
      <w:proofErr w:type="spellStart"/>
      <w:r w:rsidRPr="00157119">
        <w:rPr>
          <w:sz w:val="28"/>
          <w:szCs w:val="28"/>
        </w:rPr>
        <w:t>Мин</w:t>
      </w:r>
      <w:r w:rsidR="001521D4" w:rsidRPr="00157119">
        <w:rPr>
          <w:sz w:val="28"/>
          <w:szCs w:val="28"/>
        </w:rPr>
        <w:t>-</w:t>
      </w:r>
      <w:r w:rsidRPr="00157119">
        <w:rPr>
          <w:sz w:val="28"/>
          <w:szCs w:val="28"/>
        </w:rPr>
        <w:t>ва</w:t>
      </w:r>
      <w:proofErr w:type="spellEnd"/>
      <w:r w:rsidRPr="00157119">
        <w:rPr>
          <w:sz w:val="28"/>
          <w:szCs w:val="28"/>
        </w:rPr>
        <w:t xml:space="preserve"> труда и социальной защиты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="001521D4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Беларусь 09.07.2002 № 52/97 (в редакции </w:t>
      </w:r>
      <w:proofErr w:type="spellStart"/>
      <w:r w:rsidR="001521D4" w:rsidRPr="00157119">
        <w:rPr>
          <w:sz w:val="28"/>
          <w:szCs w:val="28"/>
        </w:rPr>
        <w:t>Мин-ваздравоохранения</w:t>
      </w:r>
      <w:proofErr w:type="spellEnd"/>
      <w:r w:rsidR="001521D4" w:rsidRPr="00157119">
        <w:rPr>
          <w:sz w:val="28"/>
          <w:szCs w:val="28"/>
        </w:rPr>
        <w:t xml:space="preserve"> </w:t>
      </w:r>
      <w:proofErr w:type="spellStart"/>
      <w:r w:rsidR="001521D4" w:rsidRPr="00157119">
        <w:rPr>
          <w:sz w:val="28"/>
          <w:szCs w:val="28"/>
        </w:rPr>
        <w:t>Респ</w:t>
      </w:r>
      <w:proofErr w:type="spellEnd"/>
      <w:r w:rsidR="001521D4" w:rsidRPr="00157119">
        <w:rPr>
          <w:sz w:val="28"/>
          <w:szCs w:val="28"/>
        </w:rPr>
        <w:t xml:space="preserve">. Беларусь и </w:t>
      </w:r>
      <w:proofErr w:type="spellStart"/>
      <w:r w:rsidR="001521D4" w:rsidRPr="00157119">
        <w:rPr>
          <w:sz w:val="28"/>
          <w:szCs w:val="28"/>
        </w:rPr>
        <w:t>Мин-ва</w:t>
      </w:r>
      <w:proofErr w:type="spellEnd"/>
      <w:r w:rsidR="001521D4" w:rsidRPr="00157119">
        <w:rPr>
          <w:sz w:val="28"/>
          <w:szCs w:val="28"/>
        </w:rPr>
        <w:t xml:space="preserve"> труда и социальной защиты </w:t>
      </w:r>
      <w:proofErr w:type="spellStart"/>
      <w:r w:rsidR="001521D4" w:rsidRPr="00157119">
        <w:rPr>
          <w:sz w:val="28"/>
          <w:szCs w:val="28"/>
        </w:rPr>
        <w:t>Респ</w:t>
      </w:r>
      <w:proofErr w:type="spellEnd"/>
      <w:r w:rsidR="001521D4" w:rsidRPr="00157119">
        <w:rPr>
          <w:sz w:val="28"/>
          <w:szCs w:val="28"/>
        </w:rPr>
        <w:t>. Беларусь</w:t>
      </w:r>
      <w:r w:rsidRPr="00157119">
        <w:rPr>
          <w:sz w:val="28"/>
          <w:szCs w:val="28"/>
        </w:rPr>
        <w:t xml:space="preserve"> от 21.03.2017 г. № 27/13).</w:t>
      </w:r>
    </w:p>
    <w:p w:rsidR="00492447" w:rsidRPr="00157119" w:rsidRDefault="00C23B48" w:rsidP="00157119">
      <w:pPr>
        <w:pStyle w:val="1"/>
      </w:pPr>
      <w:r w:rsidRPr="00157119">
        <w:lastRenderedPageBreak/>
        <w:t xml:space="preserve">Занятие </w:t>
      </w:r>
      <w:r w:rsidR="00492447" w:rsidRPr="00157119">
        <w:t>2. Прием детей в поликлинике. Организация лечения детей на дому</w:t>
      </w:r>
    </w:p>
    <w:p w:rsidR="00C23B48" w:rsidRPr="00157119" w:rsidRDefault="00C23B48" w:rsidP="00157119">
      <w:pPr>
        <w:pStyle w:val="2"/>
      </w:pPr>
      <w:r w:rsidRPr="00157119">
        <w:t>Контрольные вопросы:</w:t>
      </w:r>
    </w:p>
    <w:p w:rsidR="00236B17" w:rsidRPr="00157119" w:rsidRDefault="00492447" w:rsidP="0015711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Порядок оказания медицинской помощи больным детям в условиях поликлиники</w:t>
      </w:r>
      <w:r w:rsidR="00236B17" w:rsidRPr="00157119">
        <w:rPr>
          <w:sz w:val="28"/>
          <w:szCs w:val="28"/>
        </w:rPr>
        <w:t>. Виды оказания медицинской помощи на дому.</w:t>
      </w:r>
    </w:p>
    <w:p w:rsidR="00236B17" w:rsidRPr="00157119" w:rsidRDefault="00492447" w:rsidP="0015711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Вызов врача </w:t>
      </w:r>
      <w:r w:rsidR="00DC6326" w:rsidRPr="00157119">
        <w:rPr>
          <w:sz w:val="28"/>
          <w:szCs w:val="28"/>
        </w:rPr>
        <w:t>на дом. Виды посещений на дому.</w:t>
      </w:r>
    </w:p>
    <w:p w:rsidR="00444F79" w:rsidRPr="00157119" w:rsidRDefault="00492447" w:rsidP="0015711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Особенности работы участкового педиатра. Организация приема участкового педиатра, врачей-специалистов и заведу</w:t>
      </w:r>
      <w:r w:rsidR="00DC6326" w:rsidRPr="00157119">
        <w:rPr>
          <w:sz w:val="28"/>
          <w:szCs w:val="28"/>
        </w:rPr>
        <w:t>ющего отделением в поликлинике.</w:t>
      </w:r>
    </w:p>
    <w:p w:rsidR="00444F79" w:rsidRPr="00157119" w:rsidRDefault="00492447" w:rsidP="0015711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Оформление рецепт</w:t>
      </w:r>
      <w:r w:rsidR="00A95C52" w:rsidRPr="00157119">
        <w:rPr>
          <w:sz w:val="28"/>
          <w:szCs w:val="28"/>
        </w:rPr>
        <w:t>а, п</w:t>
      </w:r>
      <w:r w:rsidRPr="00157119">
        <w:rPr>
          <w:sz w:val="28"/>
          <w:szCs w:val="28"/>
        </w:rPr>
        <w:t>орядок бесплатного</w:t>
      </w:r>
      <w:r w:rsidR="00DC6326" w:rsidRPr="00157119">
        <w:rPr>
          <w:sz w:val="28"/>
          <w:szCs w:val="28"/>
        </w:rPr>
        <w:t xml:space="preserve"> отпуска лекарственных средств.</w:t>
      </w:r>
    </w:p>
    <w:p w:rsidR="00444F79" w:rsidRPr="00157119" w:rsidRDefault="00492447" w:rsidP="0015711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Организация госпитализации, абсолютные и относительные показания к госпитализации. </w:t>
      </w:r>
    </w:p>
    <w:p w:rsidR="00444F79" w:rsidRPr="00157119" w:rsidRDefault="00492447" w:rsidP="0015711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Организация «стационара на дому», консультации заведующего отделением, врачей-специалист</w:t>
      </w:r>
      <w:r w:rsidR="00DC6326" w:rsidRPr="00157119">
        <w:rPr>
          <w:sz w:val="28"/>
          <w:szCs w:val="28"/>
        </w:rPr>
        <w:t>ов, лабораторного обследования.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Организация работы дневных стационаров в условиях детской поликлиники.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Преемственность в работе детской поликлиники с другими организациями здравоохранения. </w:t>
      </w:r>
    </w:p>
    <w:p w:rsidR="00C23B48" w:rsidRPr="00157119" w:rsidRDefault="00157119" w:rsidP="00157119">
      <w:pPr>
        <w:pStyle w:val="2"/>
      </w:pPr>
      <w:r>
        <w:t xml:space="preserve">Тема </w:t>
      </w:r>
      <w:r w:rsidR="00444F79" w:rsidRPr="00157119">
        <w:t xml:space="preserve">УИРС: </w:t>
      </w:r>
    </w:p>
    <w:p w:rsidR="00444F79" w:rsidRPr="00157119" w:rsidRDefault="00371314" w:rsidP="00157119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rFonts w:eastAsia="Times New Roman"/>
          <w:sz w:val="28"/>
          <w:szCs w:val="28"/>
          <w:lang w:eastAsia="ru-RU"/>
        </w:rPr>
        <w:t>Примерные сроки возобновления занятий физическими упражнениями после некоторых острых заболеваний.</w:t>
      </w:r>
    </w:p>
    <w:p w:rsidR="006B21F1" w:rsidRPr="00157119" w:rsidRDefault="00C23B48" w:rsidP="00157119">
      <w:pPr>
        <w:pStyle w:val="2"/>
        <w:rPr>
          <w:rFonts w:cs="Times New Roman"/>
        </w:rPr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EE3E38" w:rsidRPr="00157119">
        <w:rPr>
          <w:sz w:val="28"/>
          <w:szCs w:val="28"/>
        </w:rPr>
        <w:t xml:space="preserve"> :</w:t>
      </w:r>
      <w:proofErr w:type="gramEnd"/>
      <w:r w:rsidR="00157119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B21F1" w:rsidRPr="00157119" w:rsidRDefault="006B21F1" w:rsidP="00157119">
      <w:pPr>
        <w:pStyle w:val="3"/>
        <w:tabs>
          <w:tab w:val="left" w:pos="993"/>
        </w:tabs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157119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="00EE3E38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>-</w:t>
      </w:r>
      <w:proofErr w:type="gramEnd"/>
      <w:r w:rsidRPr="00157119">
        <w:rPr>
          <w:sz w:val="28"/>
          <w:szCs w:val="28"/>
        </w:rPr>
        <w:t>метод</w:t>
      </w:r>
      <w:r w:rsidR="00EE3E38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пособие для студентов </w:t>
      </w:r>
      <w:r w:rsidR="00EE3E38" w:rsidRPr="00157119">
        <w:rPr>
          <w:sz w:val="28"/>
          <w:szCs w:val="28"/>
        </w:rPr>
        <w:t xml:space="preserve">ПФ </w:t>
      </w:r>
      <w:r w:rsidRPr="00157119">
        <w:rPr>
          <w:sz w:val="28"/>
          <w:szCs w:val="28"/>
        </w:rPr>
        <w:t>/</w:t>
      </w:r>
      <w:r w:rsidR="00984943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</w:t>
      </w:r>
      <w:proofErr w:type="gramStart"/>
      <w:r w:rsidR="00984943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ГрГМУ,2012. – 420 с.</w:t>
      </w:r>
    </w:p>
    <w:p w:rsidR="00492447" w:rsidRPr="00157119" w:rsidRDefault="00C23B48" w:rsidP="00157119">
      <w:pPr>
        <w:pStyle w:val="1"/>
        <w:jc w:val="both"/>
      </w:pPr>
      <w:r w:rsidRPr="00157119">
        <w:t xml:space="preserve">Занятие </w:t>
      </w:r>
      <w:r w:rsidR="00492447" w:rsidRPr="00157119">
        <w:t>3.</w:t>
      </w:r>
      <w:r w:rsidR="00984943">
        <w:t xml:space="preserve"> </w:t>
      </w:r>
      <w:bookmarkStart w:id="0" w:name="_GoBack"/>
      <w:bookmarkEnd w:id="0"/>
      <w:r w:rsidR="00492447" w:rsidRPr="00157119">
        <w:t>Организация лечебно-профилактической помощи детям в условиях сельской местности</w:t>
      </w:r>
    </w:p>
    <w:p w:rsidR="00C23B48" w:rsidRPr="00157119" w:rsidRDefault="00C23B48" w:rsidP="00157119">
      <w:pPr>
        <w:pStyle w:val="2"/>
      </w:pPr>
      <w:r w:rsidRPr="00157119">
        <w:t>Контрольные вопросы:</w:t>
      </w:r>
    </w:p>
    <w:p w:rsidR="00EE3E38" w:rsidRPr="00157119" w:rsidRDefault="00492447" w:rsidP="0015711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Этапы оказания медицинской помощи детям в сельской местности.</w:t>
      </w:r>
    </w:p>
    <w:p w:rsidR="00444F79" w:rsidRPr="00157119" w:rsidRDefault="00492447" w:rsidP="0015711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Фельдшерско-акушерский пункт. Сельский врачебный участок: </w:t>
      </w:r>
      <w:r w:rsidR="00EE3E38" w:rsidRPr="00157119">
        <w:rPr>
          <w:sz w:val="28"/>
          <w:szCs w:val="28"/>
        </w:rPr>
        <w:t>сельская</w:t>
      </w:r>
      <w:r w:rsidRPr="00157119">
        <w:rPr>
          <w:sz w:val="28"/>
          <w:szCs w:val="28"/>
        </w:rPr>
        <w:t xml:space="preserve"> амбулатория, </w:t>
      </w:r>
      <w:r w:rsidR="00EE3E38" w:rsidRPr="00157119">
        <w:rPr>
          <w:sz w:val="28"/>
          <w:szCs w:val="28"/>
        </w:rPr>
        <w:t xml:space="preserve">сельская участковая </w:t>
      </w:r>
      <w:proofErr w:type="spellStart"/>
      <w:r w:rsidR="00EE3E38" w:rsidRPr="00157119">
        <w:rPr>
          <w:sz w:val="28"/>
          <w:szCs w:val="28"/>
        </w:rPr>
        <w:t>больница.</w:t>
      </w:r>
      <w:r w:rsidR="00A95C52" w:rsidRPr="00157119">
        <w:rPr>
          <w:sz w:val="28"/>
          <w:szCs w:val="28"/>
        </w:rPr>
        <w:t>Принципы</w:t>
      </w:r>
      <w:proofErr w:type="spellEnd"/>
      <w:r w:rsidR="00A95C52" w:rsidRPr="00157119">
        <w:rPr>
          <w:sz w:val="28"/>
          <w:szCs w:val="28"/>
        </w:rPr>
        <w:t xml:space="preserve"> организации их работы и объем оказания медицинской помощи детям.</w:t>
      </w:r>
    </w:p>
    <w:p w:rsidR="00444F79" w:rsidRPr="00157119" w:rsidRDefault="00492447" w:rsidP="0015711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ЦРБ</w:t>
      </w:r>
      <w:r w:rsidR="00916C7C" w:rsidRPr="00157119">
        <w:rPr>
          <w:sz w:val="28"/>
          <w:szCs w:val="28"/>
        </w:rPr>
        <w:t>,</w:t>
      </w:r>
      <w:r w:rsidRPr="00157119">
        <w:rPr>
          <w:sz w:val="28"/>
          <w:szCs w:val="28"/>
        </w:rPr>
        <w:t xml:space="preserve"> основные задачи, принципы организации работы, объем оказания медицинской по</w:t>
      </w:r>
      <w:r w:rsidR="00EE3E38" w:rsidRPr="00157119">
        <w:rPr>
          <w:sz w:val="28"/>
          <w:szCs w:val="28"/>
        </w:rPr>
        <w:t>мощи.</w:t>
      </w:r>
    </w:p>
    <w:p w:rsidR="00916C7C" w:rsidRPr="00157119" w:rsidRDefault="00492447" w:rsidP="0015711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Областная детская больница, задачи</w:t>
      </w:r>
      <w:r w:rsidR="00916C7C" w:rsidRPr="00157119">
        <w:rPr>
          <w:sz w:val="28"/>
          <w:szCs w:val="28"/>
        </w:rPr>
        <w:t>, объем оказания медицинской помощи.</w:t>
      </w:r>
    </w:p>
    <w:p w:rsidR="00A95C52" w:rsidRPr="00157119" w:rsidRDefault="00492447" w:rsidP="0015711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. Консультативная поликлин</w:t>
      </w:r>
      <w:r w:rsidR="00DC6326" w:rsidRPr="00157119">
        <w:rPr>
          <w:sz w:val="28"/>
          <w:szCs w:val="28"/>
        </w:rPr>
        <w:t>ика областной детской больницы.</w:t>
      </w:r>
    </w:p>
    <w:p w:rsidR="00444F79" w:rsidRPr="00157119" w:rsidRDefault="00492447" w:rsidP="0015711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Роль организационно-методического кабинета областной детской больницы, основные разделы работы.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Динамическое наблюде</w:t>
      </w:r>
      <w:r w:rsidR="00EE3E38" w:rsidRPr="00157119">
        <w:rPr>
          <w:sz w:val="28"/>
          <w:szCs w:val="28"/>
        </w:rPr>
        <w:t xml:space="preserve">ние </w:t>
      </w:r>
      <w:r w:rsidR="00532D5F" w:rsidRPr="00157119">
        <w:rPr>
          <w:sz w:val="28"/>
          <w:szCs w:val="28"/>
        </w:rPr>
        <w:t xml:space="preserve">за </w:t>
      </w:r>
      <w:r w:rsidR="00EE3E38" w:rsidRPr="00157119">
        <w:rPr>
          <w:sz w:val="28"/>
          <w:szCs w:val="28"/>
        </w:rPr>
        <w:t>дет</w:t>
      </w:r>
      <w:r w:rsidR="00532D5F" w:rsidRPr="00157119">
        <w:rPr>
          <w:sz w:val="28"/>
          <w:szCs w:val="28"/>
        </w:rPr>
        <w:t>ьми</w:t>
      </w:r>
      <w:r w:rsidR="00EE3E38" w:rsidRPr="00157119">
        <w:rPr>
          <w:sz w:val="28"/>
          <w:szCs w:val="28"/>
        </w:rPr>
        <w:t xml:space="preserve"> в сельской местности.</w:t>
      </w:r>
    </w:p>
    <w:p w:rsidR="00C23B48" w:rsidRPr="00157119" w:rsidRDefault="00157119" w:rsidP="00157119">
      <w:pPr>
        <w:pStyle w:val="2"/>
      </w:pPr>
      <w:r>
        <w:lastRenderedPageBreak/>
        <w:t xml:space="preserve">Тема </w:t>
      </w:r>
      <w:r w:rsidR="00EE3E38" w:rsidRPr="00157119">
        <w:t>УИРС</w:t>
      </w:r>
    </w:p>
    <w:p w:rsidR="00444F79" w:rsidRPr="00157119" w:rsidRDefault="00A95C52" w:rsidP="0015711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Санитарно-просветительная работа на селе</w:t>
      </w:r>
      <w:r w:rsidR="00532D5F" w:rsidRPr="00157119">
        <w:rPr>
          <w:sz w:val="28"/>
          <w:szCs w:val="28"/>
        </w:rPr>
        <w:t>, основные задачи, формы</w:t>
      </w:r>
      <w:r w:rsidR="00DC6326" w:rsidRPr="00157119">
        <w:rPr>
          <w:sz w:val="28"/>
          <w:szCs w:val="28"/>
        </w:rPr>
        <w:t>.</w:t>
      </w:r>
    </w:p>
    <w:p w:rsidR="006B21F1" w:rsidRPr="00157119" w:rsidRDefault="006B21F1" w:rsidP="00157119">
      <w:pPr>
        <w:pStyle w:val="2"/>
        <w:rPr>
          <w:rFonts w:cs="Times New Roman"/>
        </w:rPr>
      </w:pPr>
      <w:r w:rsidRPr="00157119">
        <w:rPr>
          <w:rFonts w:cs="Times New Roman"/>
        </w:rPr>
        <w:t>Л</w:t>
      </w:r>
      <w:r w:rsidR="00C23B48" w:rsidRPr="00157119">
        <w:t>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157119">
        <w:rPr>
          <w:sz w:val="28"/>
          <w:szCs w:val="28"/>
        </w:rPr>
        <w:t xml:space="preserve"> </w:t>
      </w:r>
      <w:r w:rsidR="00371314" w:rsidRPr="00157119">
        <w:rPr>
          <w:sz w:val="28"/>
          <w:szCs w:val="28"/>
        </w:rPr>
        <w:t>:</w:t>
      </w:r>
      <w:proofErr w:type="gramEnd"/>
      <w:r w:rsidR="00157119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444F79" w:rsidRPr="00157119" w:rsidRDefault="00444F79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157119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="00EE3E38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>-</w:t>
      </w:r>
      <w:proofErr w:type="gramEnd"/>
      <w:r w:rsidRPr="00157119">
        <w:rPr>
          <w:sz w:val="28"/>
          <w:szCs w:val="28"/>
        </w:rPr>
        <w:t>метод</w:t>
      </w:r>
      <w:r w:rsidR="00EE3E38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пособие для студентов </w:t>
      </w:r>
      <w:r w:rsidR="00EE3E38" w:rsidRPr="00157119">
        <w:rPr>
          <w:sz w:val="28"/>
          <w:szCs w:val="28"/>
        </w:rPr>
        <w:t xml:space="preserve">ПФ </w:t>
      </w:r>
      <w:r w:rsidRPr="00157119">
        <w:rPr>
          <w:sz w:val="28"/>
          <w:szCs w:val="28"/>
        </w:rPr>
        <w:t>/</w:t>
      </w:r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Гродно: ГрГМУ,2012. – 420 с.</w:t>
      </w:r>
    </w:p>
    <w:p w:rsidR="00492447" w:rsidRPr="00157119" w:rsidRDefault="00EE3E38" w:rsidP="00157119">
      <w:pPr>
        <w:pStyle w:val="1"/>
        <w:jc w:val="both"/>
      </w:pPr>
      <w:r w:rsidRPr="00157119">
        <w:t xml:space="preserve">Занятие </w:t>
      </w:r>
      <w:r w:rsidR="00D126DE" w:rsidRPr="00157119">
        <w:t>4</w:t>
      </w:r>
      <w:r w:rsidR="00492447" w:rsidRPr="00157119">
        <w:t>. Организация динамического наблюдения за здоровыми детьми</w:t>
      </w:r>
      <w:r w:rsidR="00D126DE" w:rsidRPr="00157119">
        <w:t>.</w:t>
      </w:r>
      <w:r w:rsidR="00157119">
        <w:t xml:space="preserve"> </w:t>
      </w:r>
      <w:r w:rsidR="00492447" w:rsidRPr="00157119">
        <w:t>Организация лечебно-профилактической помощи новорожденным и детям 1 года жизни. Организация рационального питания детей раннего воз</w:t>
      </w:r>
      <w:r w:rsidRPr="00157119">
        <w:t>раста на педиатрическом участке</w:t>
      </w:r>
    </w:p>
    <w:p w:rsidR="00EE3E38" w:rsidRPr="00157119" w:rsidRDefault="00EE3E38" w:rsidP="00157119">
      <w:pPr>
        <w:pStyle w:val="2"/>
      </w:pPr>
      <w:r w:rsidRPr="00157119">
        <w:t>Контрольные вопросы:</w:t>
      </w:r>
    </w:p>
    <w:p w:rsidR="00D126DE" w:rsidRPr="00157119" w:rsidRDefault="00492447" w:rsidP="0015711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Дородовые патронажи</w:t>
      </w:r>
      <w:r w:rsidR="00532D5F" w:rsidRPr="00157119">
        <w:rPr>
          <w:sz w:val="28"/>
          <w:szCs w:val="28"/>
        </w:rPr>
        <w:t>,</w:t>
      </w:r>
      <w:r w:rsidRPr="00157119">
        <w:rPr>
          <w:sz w:val="28"/>
          <w:szCs w:val="28"/>
        </w:rPr>
        <w:t xml:space="preserve"> с</w:t>
      </w:r>
      <w:r w:rsidR="003C6073" w:rsidRPr="00157119">
        <w:rPr>
          <w:sz w:val="28"/>
          <w:szCs w:val="28"/>
        </w:rPr>
        <w:t>роки</w:t>
      </w:r>
      <w:r w:rsidR="00532D5F" w:rsidRPr="00157119">
        <w:rPr>
          <w:sz w:val="28"/>
          <w:szCs w:val="28"/>
        </w:rPr>
        <w:t xml:space="preserve"> проведения</w:t>
      </w:r>
      <w:r w:rsidR="003C6073" w:rsidRPr="00157119">
        <w:rPr>
          <w:sz w:val="28"/>
          <w:szCs w:val="28"/>
        </w:rPr>
        <w:t>, цель, задачи, содержание.</w:t>
      </w:r>
    </w:p>
    <w:p w:rsidR="00D126DE" w:rsidRPr="00157119" w:rsidRDefault="00492447" w:rsidP="0015711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Патронажи к новорожденным (сроки</w:t>
      </w:r>
      <w:r w:rsidR="00532D5F" w:rsidRPr="00157119">
        <w:rPr>
          <w:sz w:val="28"/>
          <w:szCs w:val="28"/>
        </w:rPr>
        <w:t xml:space="preserve"> проведения</w:t>
      </w:r>
      <w:r w:rsidRPr="00157119">
        <w:rPr>
          <w:sz w:val="28"/>
          <w:szCs w:val="28"/>
        </w:rPr>
        <w:t>, цель, задачи, содержание первичного и повторных патронажей) и последующее наблюдение детей 1-го года жизни участковым педиатром и медсестрой (кратность осмотра педиатром, врачами- специалистами, проведение лабораторных ис</w:t>
      </w:r>
      <w:r w:rsidR="003C6073" w:rsidRPr="00157119">
        <w:rPr>
          <w:sz w:val="28"/>
          <w:szCs w:val="28"/>
        </w:rPr>
        <w:t>следований).</w:t>
      </w:r>
    </w:p>
    <w:p w:rsidR="00D126DE" w:rsidRPr="00157119" w:rsidRDefault="00492447" w:rsidP="0015711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Группы здоровья новорожденных. Группы </w:t>
      </w:r>
      <w:r w:rsidR="00D126DE" w:rsidRPr="00157119">
        <w:rPr>
          <w:sz w:val="28"/>
          <w:szCs w:val="28"/>
        </w:rPr>
        <w:t xml:space="preserve">направленного </w:t>
      </w:r>
      <w:r w:rsidR="003C6073" w:rsidRPr="00157119">
        <w:rPr>
          <w:sz w:val="28"/>
          <w:szCs w:val="28"/>
        </w:rPr>
        <w:t>риска.</w:t>
      </w:r>
    </w:p>
    <w:p w:rsidR="00D126DE" w:rsidRPr="00157119" w:rsidRDefault="00D126DE" w:rsidP="0015711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Оценка физического и нервно-психического развития. </w:t>
      </w:r>
      <w:r w:rsidR="00492447" w:rsidRPr="00157119">
        <w:rPr>
          <w:sz w:val="28"/>
          <w:szCs w:val="28"/>
        </w:rPr>
        <w:t>Комплек</w:t>
      </w:r>
      <w:r w:rsidR="003C6073" w:rsidRPr="00157119">
        <w:rPr>
          <w:sz w:val="28"/>
          <w:szCs w:val="28"/>
        </w:rPr>
        <w:t>сная оценка состояния здоровья.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Особенности наблюдения за недоношенными новорожденными и детьми из двойни на педиатрическом участке (кратность наблюдения, особенности оценки физического и нервно-психического развития, режима, санитарно-гигиенических условий, закаливания</w:t>
      </w:r>
      <w:r w:rsidR="00532D5F" w:rsidRPr="00157119">
        <w:rPr>
          <w:sz w:val="28"/>
          <w:szCs w:val="28"/>
        </w:rPr>
        <w:t>,</w:t>
      </w:r>
      <w:r w:rsidR="00BB1592">
        <w:rPr>
          <w:sz w:val="28"/>
          <w:szCs w:val="28"/>
        </w:rPr>
        <w:t xml:space="preserve"> </w:t>
      </w:r>
      <w:r w:rsidR="00532D5F" w:rsidRPr="00157119">
        <w:rPr>
          <w:sz w:val="28"/>
          <w:szCs w:val="28"/>
        </w:rPr>
        <w:t xml:space="preserve">проведения </w:t>
      </w:r>
      <w:r w:rsidRPr="00157119">
        <w:rPr>
          <w:sz w:val="28"/>
          <w:szCs w:val="28"/>
        </w:rPr>
        <w:t>профилактических прививок).</w:t>
      </w:r>
    </w:p>
    <w:p w:rsidR="00593645" w:rsidRPr="00157119" w:rsidRDefault="00593645" w:rsidP="0015711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Кабинет здорового ребенка</w:t>
      </w:r>
      <w:r w:rsidR="00532D5F" w:rsidRPr="00157119">
        <w:rPr>
          <w:sz w:val="28"/>
          <w:szCs w:val="28"/>
        </w:rPr>
        <w:t>, задачи, функции</w:t>
      </w:r>
      <w:r w:rsidRPr="00157119">
        <w:rPr>
          <w:sz w:val="28"/>
          <w:szCs w:val="28"/>
        </w:rPr>
        <w:t>.</w:t>
      </w:r>
    </w:p>
    <w:p w:rsidR="00593645" w:rsidRPr="00157119" w:rsidRDefault="00492447" w:rsidP="0015711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Рациональное питание здоровых детей раннего возраста. Роль участкового педиатра в его организации. Принципы грудного вскармливания. Естественное и искусственное вскармливание. Организация вскармливания недоношенных детей в условиях поликлиник</w:t>
      </w:r>
      <w:r w:rsidR="003C6073" w:rsidRPr="00157119">
        <w:rPr>
          <w:sz w:val="28"/>
          <w:szCs w:val="28"/>
        </w:rPr>
        <w:t>и.</w:t>
      </w:r>
    </w:p>
    <w:p w:rsidR="00593645" w:rsidRPr="00157119" w:rsidRDefault="00492447" w:rsidP="0015711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Профилактика и лечение </w:t>
      </w:r>
      <w:proofErr w:type="spellStart"/>
      <w:r w:rsidRPr="00157119">
        <w:rPr>
          <w:sz w:val="28"/>
          <w:szCs w:val="28"/>
        </w:rPr>
        <w:t>гипогалактии</w:t>
      </w:r>
      <w:proofErr w:type="spellEnd"/>
      <w:r w:rsidRPr="00157119">
        <w:rPr>
          <w:sz w:val="28"/>
          <w:szCs w:val="28"/>
        </w:rPr>
        <w:t>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Организация бесплатного обеспечения питани</w:t>
      </w:r>
      <w:r w:rsidR="003C6073" w:rsidRPr="00157119">
        <w:rPr>
          <w:sz w:val="28"/>
          <w:szCs w:val="28"/>
        </w:rPr>
        <w:t>ем детей первых двух лет жизни.</w:t>
      </w:r>
    </w:p>
    <w:p w:rsidR="00EE3E38" w:rsidRPr="00157119" w:rsidRDefault="00157119" w:rsidP="00157119">
      <w:pPr>
        <w:pStyle w:val="2"/>
      </w:pPr>
      <w:r>
        <w:t xml:space="preserve">Темы </w:t>
      </w:r>
      <w:r w:rsidR="00593645" w:rsidRPr="00157119">
        <w:t>УИРС:</w:t>
      </w:r>
    </w:p>
    <w:p w:rsidR="00593645" w:rsidRPr="00157119" w:rsidRDefault="00593645" w:rsidP="00157119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Смеси, применяемые для питания здоровых детей раннего возраста.</w:t>
      </w:r>
    </w:p>
    <w:p w:rsidR="00593645" w:rsidRPr="00157119" w:rsidRDefault="00593645" w:rsidP="00157119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Смеси, применяемые для питания недоношенных детей.</w:t>
      </w:r>
    </w:p>
    <w:p w:rsidR="006B21F1" w:rsidRPr="00157119" w:rsidRDefault="00D04490" w:rsidP="00157119">
      <w:pPr>
        <w:pStyle w:val="2"/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157119">
        <w:rPr>
          <w:sz w:val="28"/>
          <w:szCs w:val="28"/>
        </w:rPr>
        <w:t xml:space="preserve"> </w:t>
      </w:r>
      <w:r w:rsidR="00371314" w:rsidRPr="00157119">
        <w:rPr>
          <w:sz w:val="28"/>
          <w:szCs w:val="28"/>
        </w:rPr>
        <w:t>:</w:t>
      </w:r>
      <w:proofErr w:type="gramEnd"/>
      <w:r w:rsidR="00157119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 xml:space="preserve">, </w:t>
      </w:r>
      <w:r w:rsidRPr="00157119">
        <w:rPr>
          <w:sz w:val="28"/>
          <w:szCs w:val="28"/>
        </w:rPr>
        <w:lastRenderedPageBreak/>
        <w:t>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Сборник ситуационных задач по педиатрии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для студ. пед. фак. (специальность 1-79 01 02 «Педиатрия») / Н. С. Парамонова [и др.]; под ред. Н. С. Парамоновой.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ГрГМУ, 2017. –234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Детские болезни: пособие для студентов учреждений высшего образования, обучающихся по специальности 1-79 01 02 «Педиатрия» /</w:t>
      </w:r>
      <w:r w:rsidR="00157119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Н. С. Парамонова [и др.]</w:t>
      </w:r>
      <w:r w:rsid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– Гродно</w:t>
      </w:r>
      <w:proofErr w:type="gramStart"/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 2014. – 608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157119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="00484337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>-</w:t>
      </w:r>
      <w:proofErr w:type="gramEnd"/>
      <w:r w:rsidRPr="00157119">
        <w:rPr>
          <w:sz w:val="28"/>
          <w:szCs w:val="28"/>
        </w:rPr>
        <w:t>метод</w:t>
      </w:r>
      <w:r w:rsidR="00484337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пособие для студентов </w:t>
      </w:r>
      <w:r w:rsidR="00484337" w:rsidRPr="00157119">
        <w:rPr>
          <w:sz w:val="28"/>
          <w:szCs w:val="28"/>
        </w:rPr>
        <w:t xml:space="preserve">ПФ </w:t>
      </w:r>
      <w:r w:rsidRPr="00157119">
        <w:rPr>
          <w:sz w:val="28"/>
          <w:szCs w:val="28"/>
        </w:rPr>
        <w:t>/</w:t>
      </w:r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</w:t>
      </w:r>
      <w:proofErr w:type="gramStart"/>
      <w:r w:rsidR="00157119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ГрГМУ,2012. – 420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Ляликов, С. А. </w:t>
      </w:r>
      <w:proofErr w:type="spellStart"/>
      <w:r w:rsidRPr="00157119">
        <w:rPr>
          <w:sz w:val="28"/>
          <w:szCs w:val="28"/>
        </w:rPr>
        <w:t>Центильные</w:t>
      </w:r>
      <w:proofErr w:type="spellEnd"/>
      <w:r w:rsidRPr="00157119">
        <w:rPr>
          <w:sz w:val="28"/>
          <w:szCs w:val="28"/>
        </w:rPr>
        <w:t xml:space="preserve"> характеристики антропометрических и лабораторных показателей у детей в современный период/ С. А. Ляликов,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О. Е. Кузнецов.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</w:t>
      </w:r>
      <w:r w:rsidR="00BB1592">
        <w:rPr>
          <w:sz w:val="28"/>
          <w:szCs w:val="28"/>
        </w:rPr>
        <w:t>р</w:t>
      </w:r>
      <w:r w:rsidRPr="00157119">
        <w:rPr>
          <w:sz w:val="28"/>
          <w:szCs w:val="28"/>
        </w:rPr>
        <w:t>ГМУ, 2008. –85 с.</w:t>
      </w:r>
    </w:p>
    <w:p w:rsidR="006B21F1" w:rsidRPr="00157119" w:rsidRDefault="00484337" w:rsidP="0015711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Об утверждении инструкции о порядке проведения диспансеризации</w:t>
      </w:r>
      <w:proofErr w:type="gramStart"/>
      <w:r w:rsidR="00643FD5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="00916C7C" w:rsidRPr="00157119">
        <w:rPr>
          <w:sz w:val="28"/>
          <w:szCs w:val="28"/>
        </w:rPr>
        <w:t xml:space="preserve"> </w:t>
      </w:r>
      <w:r w:rsidR="006B21F1" w:rsidRPr="00157119">
        <w:rPr>
          <w:sz w:val="28"/>
          <w:szCs w:val="28"/>
        </w:rPr>
        <w:t xml:space="preserve">Постановление </w:t>
      </w:r>
      <w:proofErr w:type="spellStart"/>
      <w:r w:rsidR="006B21F1" w:rsidRPr="00157119">
        <w:rPr>
          <w:sz w:val="28"/>
          <w:szCs w:val="28"/>
        </w:rPr>
        <w:t>Мин</w:t>
      </w:r>
      <w:r w:rsidRPr="00157119">
        <w:rPr>
          <w:sz w:val="28"/>
          <w:szCs w:val="28"/>
        </w:rPr>
        <w:t>-ва</w:t>
      </w:r>
      <w:proofErr w:type="spellEnd"/>
      <w:r w:rsidR="006B21F1" w:rsidRPr="00157119">
        <w:rPr>
          <w:sz w:val="28"/>
          <w:szCs w:val="28"/>
        </w:rPr>
        <w:t xml:space="preserve"> здравоохранения </w:t>
      </w:r>
      <w:proofErr w:type="spellStart"/>
      <w:r w:rsidR="006B21F1" w:rsidRPr="00157119">
        <w:rPr>
          <w:sz w:val="28"/>
          <w:szCs w:val="28"/>
        </w:rPr>
        <w:t>Респ</w:t>
      </w:r>
      <w:proofErr w:type="spellEnd"/>
      <w:r w:rsidRPr="00157119">
        <w:rPr>
          <w:sz w:val="28"/>
          <w:szCs w:val="28"/>
        </w:rPr>
        <w:t>.</w:t>
      </w:r>
      <w:r w:rsidR="006B21F1" w:rsidRPr="00157119">
        <w:rPr>
          <w:sz w:val="28"/>
          <w:szCs w:val="28"/>
        </w:rPr>
        <w:t xml:space="preserve"> Беларусь </w:t>
      </w:r>
      <w:r w:rsidR="00A429B1" w:rsidRPr="00157119">
        <w:rPr>
          <w:sz w:val="28"/>
          <w:szCs w:val="28"/>
        </w:rPr>
        <w:t>от 12.08.2016 № 96.</w:t>
      </w:r>
    </w:p>
    <w:p w:rsidR="00492447" w:rsidRPr="00157119" w:rsidRDefault="00DC6326" w:rsidP="00157119">
      <w:pPr>
        <w:pStyle w:val="1"/>
        <w:jc w:val="both"/>
      </w:pPr>
      <w:r w:rsidRPr="00157119">
        <w:t xml:space="preserve">Занятие </w:t>
      </w:r>
      <w:r w:rsidR="00593645" w:rsidRPr="00157119">
        <w:t>5</w:t>
      </w:r>
      <w:r w:rsidR="00492447" w:rsidRPr="00157119">
        <w:t>.</w:t>
      </w:r>
      <w:r w:rsidR="00BB1592">
        <w:t xml:space="preserve"> </w:t>
      </w:r>
      <w:r w:rsidR="00492447" w:rsidRPr="00157119">
        <w:t>Организация лечебно-профилактической помощи детям раннего и старшего возраста. Оформление медицинской документации при поступлении детей в детско</w:t>
      </w:r>
      <w:r w:rsidR="00484337" w:rsidRPr="00157119">
        <w:t>е дошкольное учреждение</w:t>
      </w:r>
      <w:r w:rsidR="00916C7C" w:rsidRPr="00157119">
        <w:t>,</w:t>
      </w:r>
      <w:r w:rsidR="00484337" w:rsidRPr="00157119">
        <w:t xml:space="preserve"> школу</w:t>
      </w:r>
    </w:p>
    <w:p w:rsidR="00484337" w:rsidRPr="00157119" w:rsidRDefault="00484337" w:rsidP="00157119">
      <w:pPr>
        <w:pStyle w:val="2"/>
      </w:pPr>
      <w:r w:rsidRPr="00157119">
        <w:t>Контрольные вопросы:</w:t>
      </w:r>
    </w:p>
    <w:p w:rsidR="00593645" w:rsidRPr="00157119" w:rsidRDefault="00492447" w:rsidP="00BB159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Кратность осмотра врачом-педиатром, врачами специалистами, лабораторных исследований дет</w:t>
      </w:r>
      <w:r w:rsidR="00916C7C" w:rsidRPr="00157119">
        <w:rPr>
          <w:sz w:val="28"/>
          <w:szCs w:val="28"/>
        </w:rPr>
        <w:t>ям</w:t>
      </w:r>
      <w:r w:rsidRPr="00157119">
        <w:rPr>
          <w:sz w:val="28"/>
          <w:szCs w:val="28"/>
        </w:rPr>
        <w:t xml:space="preserve"> раннего возраста</w:t>
      </w:r>
      <w:r w:rsidR="00BF467C" w:rsidRPr="00157119">
        <w:rPr>
          <w:sz w:val="28"/>
          <w:szCs w:val="28"/>
        </w:rPr>
        <w:t>,</w:t>
      </w:r>
      <w:r w:rsidRPr="00157119">
        <w:rPr>
          <w:sz w:val="28"/>
          <w:szCs w:val="28"/>
        </w:rPr>
        <w:t xml:space="preserve"> дет</w:t>
      </w:r>
      <w:r w:rsidR="00916C7C" w:rsidRPr="00157119">
        <w:rPr>
          <w:sz w:val="28"/>
          <w:szCs w:val="28"/>
        </w:rPr>
        <w:t>ям</w:t>
      </w:r>
      <w:r w:rsidRPr="00157119">
        <w:rPr>
          <w:sz w:val="28"/>
          <w:szCs w:val="28"/>
        </w:rPr>
        <w:t xml:space="preserve"> школьного возраста.</w:t>
      </w:r>
    </w:p>
    <w:p w:rsidR="00492447" w:rsidRPr="00157119" w:rsidRDefault="00492447" w:rsidP="00BB159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Комплексная оценка состояния здоровья. Группы здоровья.</w:t>
      </w:r>
    </w:p>
    <w:p w:rsidR="007D6D10" w:rsidRPr="00157119" w:rsidRDefault="00492447" w:rsidP="00BB159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Оформление медицинской документации при поступлении детей в детское дошкольное учреждение и школу. Проведение осмотров врач</w:t>
      </w:r>
      <w:r w:rsidR="00BF467C" w:rsidRPr="00157119">
        <w:rPr>
          <w:sz w:val="28"/>
          <w:szCs w:val="28"/>
        </w:rPr>
        <w:t>ами</w:t>
      </w:r>
      <w:r w:rsidRPr="00157119">
        <w:rPr>
          <w:sz w:val="28"/>
          <w:szCs w:val="28"/>
        </w:rPr>
        <w:t xml:space="preserve"> специалист</w:t>
      </w:r>
      <w:r w:rsidR="00BF467C" w:rsidRPr="00157119">
        <w:rPr>
          <w:sz w:val="28"/>
          <w:szCs w:val="28"/>
        </w:rPr>
        <w:t>ами</w:t>
      </w:r>
      <w:r w:rsidR="00DC6326" w:rsidRPr="00157119">
        <w:rPr>
          <w:sz w:val="28"/>
          <w:szCs w:val="28"/>
        </w:rPr>
        <w:t>, лабораторных исследований.</w:t>
      </w:r>
    </w:p>
    <w:p w:rsidR="007D6D10" w:rsidRPr="00157119" w:rsidRDefault="00492447" w:rsidP="00BB159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Оценка школьной зрелости. </w:t>
      </w:r>
    </w:p>
    <w:p w:rsidR="00492447" w:rsidRPr="00157119" w:rsidRDefault="00492447" w:rsidP="00BB159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Показания к организации обучения детей на дому.</w:t>
      </w:r>
    </w:p>
    <w:p w:rsidR="00484337" w:rsidRPr="00157119" w:rsidRDefault="00BB1592" w:rsidP="00157119">
      <w:pPr>
        <w:pStyle w:val="2"/>
      </w:pPr>
      <w:r>
        <w:t xml:space="preserve">Тема </w:t>
      </w:r>
      <w:r w:rsidR="007D6D10" w:rsidRPr="00157119">
        <w:t>УИРС:</w:t>
      </w:r>
    </w:p>
    <w:p w:rsidR="007D6D10" w:rsidRPr="00157119" w:rsidRDefault="007D6D10" w:rsidP="00157119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Роль семьи, детского сада и школы в воспитании ребенка.</w:t>
      </w:r>
    </w:p>
    <w:p w:rsidR="006B21F1" w:rsidRPr="00157119" w:rsidRDefault="00484337" w:rsidP="00157119">
      <w:pPr>
        <w:pStyle w:val="2"/>
        <w:rPr>
          <w:rFonts w:cs="Times New Roman"/>
        </w:rPr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BB1592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BB1592">
        <w:rPr>
          <w:sz w:val="28"/>
          <w:szCs w:val="28"/>
        </w:rPr>
        <w:t xml:space="preserve"> </w:t>
      </w:r>
      <w:r w:rsidR="00371314" w:rsidRPr="00157119">
        <w:rPr>
          <w:sz w:val="28"/>
          <w:szCs w:val="28"/>
        </w:rPr>
        <w:t>:</w:t>
      </w:r>
      <w:proofErr w:type="gramEnd"/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BB1592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A429B1" w:rsidP="00157119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Pr="00157119">
        <w:rPr>
          <w:sz w:val="28"/>
          <w:szCs w:val="28"/>
        </w:rPr>
        <w:t>.-</w:t>
      </w:r>
      <w:proofErr w:type="gramEnd"/>
      <w:r w:rsidRPr="00157119">
        <w:rPr>
          <w:sz w:val="28"/>
          <w:szCs w:val="28"/>
        </w:rPr>
        <w:t>метод. пособие для студентов ПФ /</w:t>
      </w:r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</w:t>
      </w:r>
      <w:proofErr w:type="gramStart"/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ГрГМУ,2012. – 420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Ляликов, С. А. </w:t>
      </w:r>
      <w:proofErr w:type="spellStart"/>
      <w:r w:rsidRPr="00157119">
        <w:rPr>
          <w:sz w:val="28"/>
          <w:szCs w:val="28"/>
        </w:rPr>
        <w:t>Центильные</w:t>
      </w:r>
      <w:proofErr w:type="spellEnd"/>
      <w:r w:rsidRPr="00157119">
        <w:rPr>
          <w:sz w:val="28"/>
          <w:szCs w:val="28"/>
        </w:rPr>
        <w:t xml:space="preserve"> характеристики антропометрических и лабораторных показателей у детей в современный период/ С. А. Ляликов,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О. Е. Кузнецов.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ГГМУ, 2008. –85 с.</w:t>
      </w:r>
    </w:p>
    <w:p w:rsidR="006B21F1" w:rsidRPr="00157119" w:rsidRDefault="00484337" w:rsidP="00157119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Об утверждении инструкции о порядке проведения диспансеризации</w:t>
      </w:r>
      <w:proofErr w:type="gramStart"/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="00916C7C" w:rsidRPr="00157119">
        <w:rPr>
          <w:sz w:val="28"/>
          <w:szCs w:val="28"/>
        </w:rPr>
        <w:t xml:space="preserve"> </w:t>
      </w:r>
      <w:r w:rsidR="006B21F1" w:rsidRPr="00157119">
        <w:rPr>
          <w:sz w:val="28"/>
          <w:szCs w:val="28"/>
        </w:rPr>
        <w:t xml:space="preserve">Постановление </w:t>
      </w:r>
      <w:proofErr w:type="spellStart"/>
      <w:r w:rsidR="006B21F1" w:rsidRPr="00157119">
        <w:rPr>
          <w:sz w:val="28"/>
          <w:szCs w:val="28"/>
        </w:rPr>
        <w:t>Мин</w:t>
      </w:r>
      <w:r w:rsidRPr="00157119">
        <w:rPr>
          <w:sz w:val="28"/>
          <w:szCs w:val="28"/>
        </w:rPr>
        <w:t>-</w:t>
      </w:r>
      <w:r w:rsidR="006B21F1" w:rsidRPr="00157119">
        <w:rPr>
          <w:sz w:val="28"/>
          <w:szCs w:val="28"/>
        </w:rPr>
        <w:t>ва</w:t>
      </w:r>
      <w:proofErr w:type="spellEnd"/>
      <w:r w:rsidR="006B21F1" w:rsidRPr="00157119">
        <w:rPr>
          <w:sz w:val="28"/>
          <w:szCs w:val="28"/>
        </w:rPr>
        <w:t xml:space="preserve"> здравоохранения </w:t>
      </w:r>
      <w:proofErr w:type="spellStart"/>
      <w:r w:rsidR="006B21F1" w:rsidRPr="00157119">
        <w:rPr>
          <w:sz w:val="28"/>
          <w:szCs w:val="28"/>
        </w:rPr>
        <w:t>Респ</w:t>
      </w:r>
      <w:proofErr w:type="spellEnd"/>
      <w:r w:rsidRPr="00157119">
        <w:rPr>
          <w:sz w:val="28"/>
          <w:szCs w:val="28"/>
        </w:rPr>
        <w:t>.</w:t>
      </w:r>
      <w:r w:rsidR="006B21F1" w:rsidRPr="00157119">
        <w:rPr>
          <w:sz w:val="28"/>
          <w:szCs w:val="28"/>
        </w:rPr>
        <w:t xml:space="preserve"> Беларусь </w:t>
      </w:r>
      <w:r w:rsidR="00A429B1" w:rsidRPr="00157119">
        <w:rPr>
          <w:sz w:val="28"/>
          <w:szCs w:val="28"/>
        </w:rPr>
        <w:t>от 12.08.2016</w:t>
      </w:r>
      <w:r w:rsidR="006B21F1" w:rsidRPr="00157119">
        <w:rPr>
          <w:sz w:val="28"/>
          <w:szCs w:val="28"/>
        </w:rPr>
        <w:t>№ 96.</w:t>
      </w:r>
    </w:p>
    <w:p w:rsidR="00492447" w:rsidRPr="00157119" w:rsidRDefault="00F940BE" w:rsidP="00157119">
      <w:pPr>
        <w:pStyle w:val="1"/>
      </w:pPr>
      <w:r w:rsidRPr="00157119">
        <w:lastRenderedPageBreak/>
        <w:t xml:space="preserve">Занятие </w:t>
      </w:r>
      <w:r w:rsidR="00E57338" w:rsidRPr="00157119">
        <w:t>6</w:t>
      </w:r>
      <w:r w:rsidR="00492447" w:rsidRPr="00157119">
        <w:t>.Специфическая профилактика инфекционных заболеваний</w:t>
      </w:r>
    </w:p>
    <w:p w:rsidR="00F940BE" w:rsidRPr="00157119" w:rsidRDefault="00F940BE" w:rsidP="00157119">
      <w:pPr>
        <w:pStyle w:val="2"/>
      </w:pPr>
      <w:r w:rsidRPr="00157119">
        <w:t>Контрольные вопросы:</w:t>
      </w:r>
    </w:p>
    <w:p w:rsidR="007D6D10" w:rsidRPr="00157119" w:rsidRDefault="00492447" w:rsidP="0015711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Национальный кален</w:t>
      </w:r>
      <w:r w:rsidR="00F940BE" w:rsidRPr="00157119">
        <w:rPr>
          <w:sz w:val="28"/>
          <w:szCs w:val="28"/>
        </w:rPr>
        <w:t>дарь профилактических прививок.</w:t>
      </w:r>
    </w:p>
    <w:p w:rsidR="007D6D10" w:rsidRPr="00157119" w:rsidRDefault="00492447" w:rsidP="0015711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Общие правила проведения профилактических прививок. Планирование </w:t>
      </w:r>
      <w:r w:rsidR="00F940BE" w:rsidRPr="00157119">
        <w:rPr>
          <w:sz w:val="28"/>
          <w:szCs w:val="28"/>
        </w:rPr>
        <w:t>профилактических прививок.</w:t>
      </w:r>
    </w:p>
    <w:p w:rsidR="007D6D10" w:rsidRPr="00157119" w:rsidRDefault="00492447" w:rsidP="0015711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Прививочный кабинет, оснащение, докум</w:t>
      </w:r>
      <w:r w:rsidR="00F940BE" w:rsidRPr="00157119">
        <w:rPr>
          <w:sz w:val="28"/>
          <w:szCs w:val="28"/>
        </w:rPr>
        <w:t>ентация, прививочная картотека.</w:t>
      </w:r>
    </w:p>
    <w:p w:rsidR="007D6D10" w:rsidRPr="00157119" w:rsidRDefault="00F940BE" w:rsidP="0015711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Функции врача-иммунолога.</w:t>
      </w:r>
    </w:p>
    <w:p w:rsidR="007D6D10" w:rsidRPr="00157119" w:rsidRDefault="00492447" w:rsidP="0015711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Перечень медицинских противопоказаний к иммунизации. Поствакцинальные реакции и осложнения. Порядок регистрации, представление информации и расследован</w:t>
      </w:r>
      <w:r w:rsidR="00F940BE" w:rsidRPr="00157119">
        <w:rPr>
          <w:sz w:val="28"/>
          <w:szCs w:val="28"/>
        </w:rPr>
        <w:t>ие осложнений после вакцинации.</w:t>
      </w:r>
    </w:p>
    <w:p w:rsidR="007D6D10" w:rsidRPr="00157119" w:rsidRDefault="00492447" w:rsidP="0015711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Диагностика и оказание медицинской помощи при развитии поствакцинальных </w:t>
      </w:r>
      <w:r w:rsidR="00F940BE" w:rsidRPr="00157119">
        <w:rPr>
          <w:sz w:val="28"/>
          <w:szCs w:val="28"/>
        </w:rPr>
        <w:t>реакций и осложнений.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Составление индивидуального кален</w:t>
      </w:r>
      <w:r w:rsidR="00F940BE" w:rsidRPr="00157119">
        <w:rPr>
          <w:sz w:val="28"/>
          <w:szCs w:val="28"/>
        </w:rPr>
        <w:t>даря профилактических прививок.</w:t>
      </w:r>
    </w:p>
    <w:p w:rsidR="00F940BE" w:rsidRPr="00157119" w:rsidRDefault="00BB1592" w:rsidP="00157119">
      <w:pPr>
        <w:pStyle w:val="2"/>
      </w:pPr>
      <w:r>
        <w:t xml:space="preserve">Тема </w:t>
      </w:r>
      <w:r w:rsidR="007D6D10" w:rsidRPr="00157119">
        <w:t>УИРС:</w:t>
      </w:r>
    </w:p>
    <w:p w:rsidR="007D6D10" w:rsidRPr="00157119" w:rsidRDefault="007D6D10" w:rsidP="00157119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Основные вакцины, применяемые для проведения профилактических прививок у детей.</w:t>
      </w:r>
    </w:p>
    <w:p w:rsidR="006B21F1" w:rsidRPr="00157119" w:rsidRDefault="00F940BE" w:rsidP="00157119">
      <w:pPr>
        <w:pStyle w:val="2"/>
        <w:rPr>
          <w:rFonts w:cs="Times New Roman"/>
        </w:rPr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DC6326" w:rsidRPr="00157119">
        <w:rPr>
          <w:sz w:val="28"/>
          <w:szCs w:val="28"/>
        </w:rPr>
        <w:t xml:space="preserve"> :</w:t>
      </w:r>
      <w:proofErr w:type="gramEnd"/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BB1592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Медицинские манипуляции и навыки в педиатрии</w:t>
      </w:r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="00B34F09" w:rsidRPr="00157119">
        <w:rPr>
          <w:sz w:val="28"/>
          <w:szCs w:val="28"/>
        </w:rPr>
        <w:t>.</w:t>
      </w:r>
      <w:proofErr w:type="gramEnd"/>
      <w:r w:rsidRPr="00157119">
        <w:rPr>
          <w:sz w:val="28"/>
          <w:szCs w:val="28"/>
        </w:rPr>
        <w:t xml:space="preserve"> </w:t>
      </w:r>
      <w:proofErr w:type="gramStart"/>
      <w:r w:rsidRPr="00157119">
        <w:rPr>
          <w:sz w:val="28"/>
          <w:szCs w:val="28"/>
        </w:rPr>
        <w:t>п</w:t>
      </w:r>
      <w:proofErr w:type="gramEnd"/>
      <w:r w:rsidRPr="00157119">
        <w:rPr>
          <w:sz w:val="28"/>
          <w:szCs w:val="28"/>
        </w:rPr>
        <w:t>особие</w:t>
      </w:r>
      <w:r w:rsidR="00B34F09" w:rsidRPr="00157119">
        <w:rPr>
          <w:sz w:val="28"/>
          <w:szCs w:val="28"/>
        </w:rPr>
        <w:t xml:space="preserve"> / </w:t>
      </w:r>
      <w:r w:rsidRPr="00157119">
        <w:rPr>
          <w:sz w:val="28"/>
          <w:szCs w:val="28"/>
        </w:rPr>
        <w:t>Н. С. Парамонова [и др.]; под. ред. Н. С. Парамоновой</w:t>
      </w:r>
      <w:r w:rsidR="00A429B1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– Минск</w:t>
      </w:r>
      <w:proofErr w:type="gramStart"/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Новое знание, 2015. –207 </w:t>
      </w:r>
      <w:proofErr w:type="gramStart"/>
      <w:r w:rsidRPr="00157119">
        <w:rPr>
          <w:sz w:val="28"/>
          <w:szCs w:val="28"/>
        </w:rPr>
        <w:t>с</w:t>
      </w:r>
      <w:proofErr w:type="gramEnd"/>
      <w:r w:rsidRPr="00157119">
        <w:rPr>
          <w:sz w:val="28"/>
          <w:szCs w:val="28"/>
        </w:rPr>
        <w:t>.</w:t>
      </w:r>
    </w:p>
    <w:p w:rsidR="006B21F1" w:rsidRPr="00157119" w:rsidRDefault="00A429B1" w:rsidP="0015711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Pr="00157119">
        <w:rPr>
          <w:sz w:val="28"/>
          <w:szCs w:val="28"/>
        </w:rPr>
        <w:t>.-</w:t>
      </w:r>
      <w:proofErr w:type="gramEnd"/>
      <w:r w:rsidRPr="00157119">
        <w:rPr>
          <w:sz w:val="28"/>
          <w:szCs w:val="28"/>
        </w:rPr>
        <w:t>метод. пособие для студентов ПФ /</w:t>
      </w:r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</w:t>
      </w:r>
      <w:proofErr w:type="gramStart"/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ГрГМУ,2012. – 420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Клинические протоколы диагностики и лечения аллергических заболеваний у детей</w:t>
      </w:r>
      <w:proofErr w:type="gramStart"/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приказ </w:t>
      </w:r>
      <w:proofErr w:type="spellStart"/>
      <w:r w:rsidR="00DC6326" w:rsidRPr="00157119">
        <w:rPr>
          <w:sz w:val="28"/>
          <w:szCs w:val="28"/>
        </w:rPr>
        <w:t>Мин-ва</w:t>
      </w:r>
      <w:proofErr w:type="spellEnd"/>
      <w:r w:rsidR="00DC6326" w:rsidRPr="00157119">
        <w:rPr>
          <w:sz w:val="28"/>
          <w:szCs w:val="28"/>
        </w:rPr>
        <w:t xml:space="preserve"> здравоохранения </w:t>
      </w:r>
      <w:proofErr w:type="spellStart"/>
      <w:r w:rsidR="00DC6326" w:rsidRPr="00157119">
        <w:rPr>
          <w:sz w:val="28"/>
          <w:szCs w:val="28"/>
        </w:rPr>
        <w:t>Респ</w:t>
      </w:r>
      <w:proofErr w:type="spellEnd"/>
      <w:r w:rsidR="00DC6326" w:rsidRPr="00157119">
        <w:rPr>
          <w:sz w:val="28"/>
          <w:szCs w:val="28"/>
        </w:rPr>
        <w:t>. Беларусь от</w:t>
      </w:r>
      <w:r w:rsidRPr="00157119">
        <w:rPr>
          <w:sz w:val="28"/>
          <w:szCs w:val="28"/>
        </w:rPr>
        <w:t xml:space="preserve"> 08.08.2014 № 829.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Клинический протокол «Экстренная медицинская помощь пациентам с анафилаксией»</w:t>
      </w:r>
      <w:proofErr w:type="gramStart"/>
      <w:r w:rsidR="00BB1592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постановление </w:t>
      </w:r>
      <w:proofErr w:type="spellStart"/>
      <w:r w:rsidRPr="00157119">
        <w:rPr>
          <w:sz w:val="28"/>
          <w:szCs w:val="28"/>
        </w:rPr>
        <w:t>Мин</w:t>
      </w:r>
      <w:r w:rsidR="00B34F09" w:rsidRPr="00157119">
        <w:rPr>
          <w:sz w:val="28"/>
          <w:szCs w:val="28"/>
        </w:rPr>
        <w:t>-</w:t>
      </w:r>
      <w:r w:rsidRPr="00157119">
        <w:rPr>
          <w:sz w:val="28"/>
          <w:szCs w:val="28"/>
        </w:rPr>
        <w:t>ва</w:t>
      </w:r>
      <w:proofErr w:type="spellEnd"/>
      <w:r w:rsidRPr="00157119">
        <w:rPr>
          <w:sz w:val="28"/>
          <w:szCs w:val="28"/>
        </w:rPr>
        <w:t xml:space="preserve"> здравоохранения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="00B34F09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Беларусь </w:t>
      </w:r>
      <w:r w:rsidR="00B34F09" w:rsidRPr="00157119">
        <w:rPr>
          <w:sz w:val="28"/>
          <w:szCs w:val="28"/>
        </w:rPr>
        <w:t>от</w:t>
      </w:r>
      <w:r w:rsidR="00A429B1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01.06.2017 №</w:t>
      </w:r>
      <w:r w:rsidR="00B34F09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50.</w:t>
      </w:r>
    </w:p>
    <w:p w:rsidR="00492447" w:rsidRPr="00157119" w:rsidRDefault="00B34F09" w:rsidP="00157119">
      <w:pPr>
        <w:pStyle w:val="1"/>
        <w:jc w:val="both"/>
      </w:pPr>
      <w:r w:rsidRPr="00157119">
        <w:t xml:space="preserve">Занятие 7. </w:t>
      </w:r>
      <w:r w:rsidR="00492447" w:rsidRPr="00157119">
        <w:t xml:space="preserve">Организация </w:t>
      </w:r>
      <w:r w:rsidR="00E57338" w:rsidRPr="00157119">
        <w:t>медицинской помощи</w:t>
      </w:r>
      <w:r w:rsidR="00492447" w:rsidRPr="00157119">
        <w:t xml:space="preserve"> дет</w:t>
      </w:r>
      <w:r w:rsidR="00E57338" w:rsidRPr="00157119">
        <w:t>ям</w:t>
      </w:r>
      <w:r w:rsidR="00492447" w:rsidRPr="00157119">
        <w:t xml:space="preserve"> с острыми респираторными инфекциями, внебольничной пневмонией, острым стрептококковым тонзиллитом в амбулаторных условиях </w:t>
      </w:r>
    </w:p>
    <w:p w:rsidR="00B34F09" w:rsidRPr="00157119" w:rsidRDefault="00B34F09" w:rsidP="00157119">
      <w:pPr>
        <w:pStyle w:val="2"/>
      </w:pPr>
      <w:r w:rsidRPr="00157119">
        <w:t>Контрольные вопросы:</w:t>
      </w:r>
    </w:p>
    <w:p w:rsidR="00E57338" w:rsidRPr="00157119" w:rsidRDefault="00492447" w:rsidP="0015711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Диагностика отдельных нозологических форм острых респираторных инфекций (ОРИ). </w:t>
      </w:r>
    </w:p>
    <w:p w:rsidR="00E57338" w:rsidRPr="00157119" w:rsidRDefault="00BF467C" w:rsidP="0015711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Тактика участкового врача педиатра при выявлении ОРИ, п</w:t>
      </w:r>
      <w:r w:rsidR="00492447" w:rsidRPr="00157119">
        <w:rPr>
          <w:sz w:val="28"/>
          <w:szCs w:val="28"/>
        </w:rPr>
        <w:t xml:space="preserve">ротивоэпидемические мероприятия при ОРИ. </w:t>
      </w:r>
    </w:p>
    <w:p w:rsidR="00E57338" w:rsidRPr="00157119" w:rsidRDefault="00E57338" w:rsidP="0015711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Тактика участкового педиатра при выявлении пневмонии. Показания для госпитализации детей с пневмонией</w:t>
      </w:r>
      <w:r w:rsidR="00D913DF" w:rsidRPr="00157119">
        <w:rPr>
          <w:sz w:val="28"/>
          <w:szCs w:val="28"/>
        </w:rPr>
        <w:t>.</w:t>
      </w:r>
    </w:p>
    <w:p w:rsidR="00E57338" w:rsidRPr="00157119" w:rsidRDefault="00E57338" w:rsidP="0015711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lastRenderedPageBreak/>
        <w:t xml:space="preserve">Организация лечения, показания для назначения антибактериальных препаратов </w:t>
      </w:r>
      <w:r w:rsidR="00D913DF" w:rsidRPr="00157119">
        <w:rPr>
          <w:sz w:val="28"/>
          <w:szCs w:val="28"/>
        </w:rPr>
        <w:t xml:space="preserve">при ОРИ </w:t>
      </w:r>
      <w:r w:rsidRPr="00157119">
        <w:rPr>
          <w:sz w:val="28"/>
          <w:szCs w:val="28"/>
        </w:rPr>
        <w:t xml:space="preserve">в амбулаторных условиях. </w:t>
      </w:r>
    </w:p>
    <w:p w:rsidR="00E57338" w:rsidRPr="00157119" w:rsidRDefault="00492447" w:rsidP="0015711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Специфическая и неспецифическая профилактика ОРИ. 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Общие принципы диспансерного наблюдения и реабилитации детей, перенесших острый стрептококковый тонзиллит. </w:t>
      </w:r>
    </w:p>
    <w:p w:rsidR="00B34F09" w:rsidRPr="00157119" w:rsidRDefault="005D607D" w:rsidP="00157119">
      <w:pPr>
        <w:pStyle w:val="2"/>
      </w:pPr>
      <w:r>
        <w:t xml:space="preserve">Тема </w:t>
      </w:r>
      <w:r w:rsidR="00D913DF" w:rsidRPr="00157119">
        <w:t>УИРС:</w:t>
      </w:r>
    </w:p>
    <w:p w:rsidR="00D913DF" w:rsidRPr="00157119" w:rsidRDefault="00D913DF" w:rsidP="00157119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Эпиглоттит</w:t>
      </w:r>
      <w:proofErr w:type="spellEnd"/>
      <w:r w:rsidRPr="00157119">
        <w:rPr>
          <w:sz w:val="28"/>
          <w:szCs w:val="28"/>
        </w:rPr>
        <w:t xml:space="preserve"> у детей. Этиология, клиника, диагностика, лечение.</w:t>
      </w:r>
    </w:p>
    <w:p w:rsidR="006B21F1" w:rsidRPr="00157119" w:rsidRDefault="006B21F1" w:rsidP="00157119">
      <w:pPr>
        <w:pStyle w:val="2"/>
      </w:pPr>
      <w:r w:rsidRPr="00157119">
        <w:t>Л</w:t>
      </w:r>
      <w:r w:rsidR="00B34F09" w:rsidRPr="00157119">
        <w:t>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643FD5">
        <w:rPr>
          <w:sz w:val="28"/>
          <w:szCs w:val="28"/>
        </w:rPr>
        <w:t xml:space="preserve"> </w:t>
      </w:r>
      <w:r w:rsidR="003C6073" w:rsidRPr="00157119">
        <w:rPr>
          <w:sz w:val="28"/>
          <w:szCs w:val="28"/>
        </w:rPr>
        <w:t>:</w:t>
      </w:r>
      <w:proofErr w:type="gramEnd"/>
      <w:r w:rsidR="00643FD5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B34F09" w:rsidRPr="00157119" w:rsidRDefault="00B34F09" w:rsidP="00157119">
      <w:pPr>
        <w:pStyle w:val="3"/>
        <w:rPr>
          <w:rFonts w:cs="Times New Roman"/>
        </w:rPr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643FD5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Сборник ситуационных задач по педиатрии: для студ. </w:t>
      </w:r>
      <w:proofErr w:type="gramStart"/>
      <w:r w:rsidRPr="00157119">
        <w:rPr>
          <w:sz w:val="28"/>
          <w:szCs w:val="28"/>
        </w:rPr>
        <w:t>пед. фак</w:t>
      </w:r>
      <w:proofErr w:type="gramEnd"/>
      <w:r w:rsidRPr="00157119">
        <w:rPr>
          <w:sz w:val="28"/>
          <w:szCs w:val="28"/>
        </w:rPr>
        <w:t>. (специальность 1-79 01 02 «Педиатрия») / Н. С. Парамонова [и др.]; под ред. Н. С. Парамоновой. – Гродно</w:t>
      </w:r>
      <w:proofErr w:type="gramStart"/>
      <w:r w:rsidR="00643FD5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 2017. –234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Детские болезни: пособие для студентов учреждений высшего образования, обучающихся по специальности 1-79 01 02 «Педиатрия» /</w:t>
      </w:r>
      <w:r w:rsidR="00643FD5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Н. С. Парамонова [и др.] – Гродно</w:t>
      </w:r>
      <w:proofErr w:type="gramStart"/>
      <w:r w:rsidR="00643FD5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 2014. – 608 с.</w:t>
      </w:r>
    </w:p>
    <w:p w:rsidR="00B34F09" w:rsidRPr="00157119" w:rsidRDefault="006B21F1" w:rsidP="0015711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643FD5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="00B34F09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>-</w:t>
      </w:r>
      <w:proofErr w:type="gramEnd"/>
      <w:r w:rsidRPr="00157119">
        <w:rPr>
          <w:sz w:val="28"/>
          <w:szCs w:val="28"/>
        </w:rPr>
        <w:t>метод</w:t>
      </w:r>
      <w:r w:rsidR="00B34F09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пособие для студентов </w:t>
      </w:r>
      <w:r w:rsidR="00B34F09" w:rsidRPr="00157119">
        <w:rPr>
          <w:sz w:val="28"/>
          <w:szCs w:val="28"/>
        </w:rPr>
        <w:t xml:space="preserve">ПФ </w:t>
      </w:r>
      <w:r w:rsidRPr="00157119">
        <w:rPr>
          <w:sz w:val="28"/>
          <w:szCs w:val="28"/>
        </w:rPr>
        <w:t>/</w:t>
      </w:r>
      <w:r w:rsidR="00643FD5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</w:t>
      </w:r>
      <w:proofErr w:type="gramStart"/>
      <w:r w:rsidR="00643FD5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</w:t>
      </w:r>
      <w:r w:rsidR="00643FD5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2012. – 420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Клинические протоколы диагностики и лечения детей с заболеваниями органов дыхания</w:t>
      </w:r>
      <w:proofErr w:type="gramStart"/>
      <w:r w:rsidR="00643FD5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приказ </w:t>
      </w:r>
      <w:proofErr w:type="spellStart"/>
      <w:r w:rsidR="006D68F6" w:rsidRPr="00157119">
        <w:rPr>
          <w:sz w:val="28"/>
          <w:szCs w:val="28"/>
        </w:rPr>
        <w:t>Мин-ва</w:t>
      </w:r>
      <w:proofErr w:type="spellEnd"/>
      <w:r w:rsidR="006D68F6" w:rsidRPr="00157119">
        <w:rPr>
          <w:sz w:val="28"/>
          <w:szCs w:val="28"/>
        </w:rPr>
        <w:t xml:space="preserve"> здравоохранения </w:t>
      </w:r>
      <w:proofErr w:type="spellStart"/>
      <w:r w:rsidR="006D68F6" w:rsidRPr="00157119">
        <w:rPr>
          <w:sz w:val="28"/>
          <w:szCs w:val="28"/>
        </w:rPr>
        <w:t>Респ</w:t>
      </w:r>
      <w:proofErr w:type="spellEnd"/>
      <w:r w:rsidR="006D68F6" w:rsidRPr="00157119">
        <w:rPr>
          <w:sz w:val="28"/>
          <w:szCs w:val="28"/>
        </w:rPr>
        <w:t>. Беларусь от</w:t>
      </w:r>
      <w:r w:rsidRPr="00157119">
        <w:rPr>
          <w:sz w:val="28"/>
          <w:szCs w:val="28"/>
        </w:rPr>
        <w:t xml:space="preserve"> 27.12.2012 №</w:t>
      </w:r>
      <w:r w:rsidR="006D68F6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1536.</w:t>
      </w:r>
    </w:p>
    <w:p w:rsidR="00492447" w:rsidRPr="00157119" w:rsidRDefault="00B34F09" w:rsidP="00157119">
      <w:pPr>
        <w:pStyle w:val="1"/>
        <w:jc w:val="both"/>
      </w:pPr>
      <w:r w:rsidRPr="00157119">
        <w:t xml:space="preserve">Занятие 8. </w:t>
      </w:r>
      <w:r w:rsidR="00492447" w:rsidRPr="00157119">
        <w:t>Организация неотложной медицинской помощи детям на догоспитальном этапе</w:t>
      </w:r>
    </w:p>
    <w:p w:rsidR="00B34F09" w:rsidRPr="00157119" w:rsidRDefault="00B34F09" w:rsidP="00157119">
      <w:pPr>
        <w:pStyle w:val="2"/>
      </w:pPr>
      <w:r w:rsidRPr="00157119">
        <w:t>Контрольные вопросы:</w:t>
      </w:r>
    </w:p>
    <w:p w:rsidR="00D913DF" w:rsidRPr="00157119" w:rsidRDefault="00492447" w:rsidP="00157119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Диагностика, оказание первичной медицинской помощи на догоспитальном этапе при</w:t>
      </w:r>
      <w:r w:rsidR="00D913DF" w:rsidRPr="00157119">
        <w:rPr>
          <w:sz w:val="28"/>
          <w:szCs w:val="28"/>
        </w:rPr>
        <w:t>:</w:t>
      </w:r>
    </w:p>
    <w:p w:rsidR="009F475D" w:rsidRPr="00157119" w:rsidRDefault="00492447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острой сердечной и сосудистой недо</w:t>
      </w:r>
      <w:r w:rsidR="003C6073" w:rsidRPr="00157119">
        <w:rPr>
          <w:sz w:val="28"/>
          <w:szCs w:val="28"/>
        </w:rPr>
        <w:t>статочности (коллапс, обморок),</w:t>
      </w:r>
    </w:p>
    <w:p w:rsidR="00D913DF" w:rsidRPr="00157119" w:rsidRDefault="003C6073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остановке дыхания и сердца,</w:t>
      </w:r>
    </w:p>
    <w:p w:rsidR="00D913DF" w:rsidRPr="00157119" w:rsidRDefault="00492447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острой н</w:t>
      </w:r>
      <w:r w:rsidR="003C6073" w:rsidRPr="00157119">
        <w:rPr>
          <w:sz w:val="28"/>
          <w:szCs w:val="28"/>
        </w:rPr>
        <w:t>адпочечниковой недостаточности,</w:t>
      </w:r>
    </w:p>
    <w:p w:rsidR="00D913DF" w:rsidRPr="00157119" w:rsidRDefault="003C6073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коматозных состояниях,</w:t>
      </w:r>
    </w:p>
    <w:p w:rsidR="00D913DF" w:rsidRPr="00157119" w:rsidRDefault="003C6073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при гипертермическом синдроме,</w:t>
      </w:r>
    </w:p>
    <w:p w:rsidR="00D913DF" w:rsidRPr="00157119" w:rsidRDefault="003C6073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судорожном синдроме,</w:t>
      </w:r>
    </w:p>
    <w:p w:rsidR="00D913DF" w:rsidRPr="00157119" w:rsidRDefault="00492447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синдроме</w:t>
      </w:r>
      <w:r w:rsidR="003C6073" w:rsidRPr="00157119">
        <w:rPr>
          <w:sz w:val="28"/>
          <w:szCs w:val="28"/>
        </w:rPr>
        <w:t xml:space="preserve"> ложного крупа,</w:t>
      </w:r>
    </w:p>
    <w:p w:rsidR="00D913DF" w:rsidRPr="00157119" w:rsidRDefault="00492447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</w:t>
      </w:r>
      <w:r w:rsidR="003C6073" w:rsidRPr="00157119">
        <w:rPr>
          <w:sz w:val="28"/>
          <w:szCs w:val="28"/>
        </w:rPr>
        <w:t>ри приступе бронхиальной астмы,</w:t>
      </w:r>
    </w:p>
    <w:p w:rsidR="00D913DF" w:rsidRPr="00157119" w:rsidRDefault="003C6073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кровотечении,</w:t>
      </w:r>
    </w:p>
    <w:p w:rsidR="00D913DF" w:rsidRPr="00157119" w:rsidRDefault="003C6073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обморожении,</w:t>
      </w:r>
    </w:p>
    <w:p w:rsidR="00D913DF" w:rsidRPr="00157119" w:rsidRDefault="003C6073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ожогах,</w:t>
      </w:r>
    </w:p>
    <w:p w:rsidR="00D913DF" w:rsidRPr="00157119" w:rsidRDefault="003C6073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тепловом и солнечном ударе,</w:t>
      </w:r>
    </w:p>
    <w:p w:rsidR="00D913DF" w:rsidRPr="00157119" w:rsidRDefault="00492447" w:rsidP="0015711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ук</w:t>
      </w:r>
      <w:r w:rsidR="003C6073" w:rsidRPr="00157119">
        <w:rPr>
          <w:sz w:val="28"/>
          <w:szCs w:val="28"/>
        </w:rPr>
        <w:t>усах змей, насекомых, животных.</w:t>
      </w:r>
    </w:p>
    <w:p w:rsidR="00B34F09" w:rsidRPr="00157119" w:rsidRDefault="005D607D" w:rsidP="00157119">
      <w:pPr>
        <w:pStyle w:val="2"/>
      </w:pPr>
      <w:r>
        <w:lastRenderedPageBreak/>
        <w:t xml:space="preserve">Темы </w:t>
      </w:r>
      <w:r w:rsidR="009F475D" w:rsidRPr="00157119">
        <w:t>УИРС</w:t>
      </w:r>
      <w:r w:rsidR="00B34F09" w:rsidRPr="00157119">
        <w:t>:</w:t>
      </w:r>
    </w:p>
    <w:p w:rsidR="009F475D" w:rsidRPr="00157119" w:rsidRDefault="009F475D" w:rsidP="00157119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Профилактика неотложных состояний у детей</w:t>
      </w:r>
      <w:r w:rsidR="004C1129" w:rsidRPr="00157119">
        <w:rPr>
          <w:sz w:val="28"/>
          <w:szCs w:val="28"/>
        </w:rPr>
        <w:t>.</w:t>
      </w:r>
    </w:p>
    <w:p w:rsidR="00BF467C" w:rsidRPr="00157119" w:rsidRDefault="00BF467C" w:rsidP="00157119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Оснащение сумки участкового врача-педиатра</w:t>
      </w:r>
      <w:r w:rsidR="004C1129" w:rsidRPr="00157119">
        <w:rPr>
          <w:sz w:val="28"/>
          <w:szCs w:val="28"/>
        </w:rPr>
        <w:t>.</w:t>
      </w:r>
    </w:p>
    <w:p w:rsidR="006B21F1" w:rsidRPr="00157119" w:rsidRDefault="006B21F1" w:rsidP="00157119">
      <w:pPr>
        <w:pStyle w:val="2"/>
      </w:pPr>
      <w:r w:rsidRPr="00157119">
        <w:t>Л</w:t>
      </w:r>
      <w:r w:rsidR="00B34F09" w:rsidRPr="00157119">
        <w:t>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3C6073" w:rsidRPr="00157119">
        <w:rPr>
          <w:sz w:val="28"/>
          <w:szCs w:val="28"/>
        </w:rPr>
        <w:t xml:space="preserve"> :</w:t>
      </w:r>
      <w:proofErr w:type="gramEnd"/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3C6073"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2.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F93097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Сборник ситуационных задач по педиатрии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для студ. пед. фак. (специальность 1-79 01 02 «Педиатрия») / Н. С. Парамонова [и др.]; под ред. Н. С. Парамоновой. – Гродно</w:t>
      </w:r>
      <w:proofErr w:type="gramStart"/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 2017. –234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Медицинские манипуляции и навыки в педиатрии</w:t>
      </w:r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="00F93097">
        <w:rPr>
          <w:sz w:val="28"/>
          <w:szCs w:val="28"/>
        </w:rPr>
        <w:t>.</w:t>
      </w:r>
      <w:proofErr w:type="gramEnd"/>
      <w:r w:rsidRPr="00157119">
        <w:rPr>
          <w:sz w:val="28"/>
          <w:szCs w:val="28"/>
        </w:rPr>
        <w:t xml:space="preserve"> </w:t>
      </w:r>
      <w:proofErr w:type="gramStart"/>
      <w:r w:rsidRPr="00157119">
        <w:rPr>
          <w:sz w:val="28"/>
          <w:szCs w:val="28"/>
        </w:rPr>
        <w:t>п</w:t>
      </w:r>
      <w:proofErr w:type="gramEnd"/>
      <w:r w:rsidRPr="00157119">
        <w:rPr>
          <w:sz w:val="28"/>
          <w:szCs w:val="28"/>
        </w:rPr>
        <w:t>особие</w:t>
      </w:r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/</w:t>
      </w:r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Н. С. Парамонова [и др.]; под. ред. Н. С. Парамоновой</w:t>
      </w:r>
      <w:r w:rsidR="00B34F09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– Минск</w:t>
      </w:r>
      <w:proofErr w:type="gramStart"/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Новое знание, 2015. –207 </w:t>
      </w:r>
      <w:proofErr w:type="gramStart"/>
      <w:r w:rsidRPr="00157119">
        <w:rPr>
          <w:sz w:val="28"/>
          <w:szCs w:val="28"/>
        </w:rPr>
        <w:t>с</w:t>
      </w:r>
      <w:proofErr w:type="gramEnd"/>
      <w:r w:rsidRPr="00157119">
        <w:rPr>
          <w:sz w:val="28"/>
          <w:szCs w:val="28"/>
        </w:rPr>
        <w:t>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Детские болезни</w:t>
      </w:r>
      <w:proofErr w:type="gramStart"/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пособие для студентов учреждений высшего образования, обучающихся по специальности 1-79 01 02 «Педиатрия» /</w:t>
      </w:r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Н. С. Парамонова [и др.] – Гродно</w:t>
      </w:r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ГрГМУ, 2014. – 608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="00B34F09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>-</w:t>
      </w:r>
      <w:proofErr w:type="gramEnd"/>
      <w:r w:rsidRPr="00157119">
        <w:rPr>
          <w:sz w:val="28"/>
          <w:szCs w:val="28"/>
        </w:rPr>
        <w:t>метод</w:t>
      </w:r>
      <w:r w:rsidR="00B34F09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пособие для студентов </w:t>
      </w:r>
      <w:r w:rsidR="004C1129" w:rsidRPr="00157119">
        <w:rPr>
          <w:sz w:val="28"/>
          <w:szCs w:val="28"/>
        </w:rPr>
        <w:t xml:space="preserve">ПФ </w:t>
      </w:r>
      <w:r w:rsidRPr="00157119">
        <w:rPr>
          <w:sz w:val="28"/>
          <w:szCs w:val="28"/>
        </w:rPr>
        <w:t>/</w:t>
      </w:r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</w:t>
      </w:r>
      <w:proofErr w:type="gramStart"/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ГрГМУ,2012. – 420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Клинические протоколы диагностики и лечения детей с заболеваниями органов дыхания</w:t>
      </w:r>
      <w:proofErr w:type="gramStart"/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приказ </w:t>
      </w:r>
      <w:proofErr w:type="spellStart"/>
      <w:r w:rsidR="004C1129" w:rsidRPr="00157119">
        <w:rPr>
          <w:sz w:val="28"/>
          <w:szCs w:val="28"/>
        </w:rPr>
        <w:t>Мин-ва</w:t>
      </w:r>
      <w:proofErr w:type="spellEnd"/>
      <w:r w:rsidR="004C1129" w:rsidRPr="00157119">
        <w:rPr>
          <w:sz w:val="28"/>
          <w:szCs w:val="28"/>
        </w:rPr>
        <w:t xml:space="preserve"> здравоохранения </w:t>
      </w:r>
      <w:proofErr w:type="spellStart"/>
      <w:r w:rsidR="004C1129" w:rsidRPr="00157119">
        <w:rPr>
          <w:sz w:val="28"/>
          <w:szCs w:val="28"/>
        </w:rPr>
        <w:t>Респ</w:t>
      </w:r>
      <w:proofErr w:type="spellEnd"/>
      <w:r w:rsidR="004C1129" w:rsidRPr="00157119">
        <w:rPr>
          <w:sz w:val="28"/>
          <w:szCs w:val="28"/>
        </w:rPr>
        <w:t>. Беларусь от</w:t>
      </w:r>
      <w:r w:rsidRPr="00157119">
        <w:rPr>
          <w:sz w:val="28"/>
          <w:szCs w:val="28"/>
        </w:rPr>
        <w:t xml:space="preserve"> 27.12.2012 №</w:t>
      </w:r>
      <w:r w:rsidR="004C1129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1536.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Клинические протоколы диагностики и лечения аллергических заболеваний у детей</w:t>
      </w:r>
      <w:proofErr w:type="gramStart"/>
      <w:r w:rsidR="00F93097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приказ </w:t>
      </w:r>
      <w:proofErr w:type="spellStart"/>
      <w:r w:rsidR="004C1129" w:rsidRPr="00157119">
        <w:rPr>
          <w:sz w:val="28"/>
          <w:szCs w:val="28"/>
        </w:rPr>
        <w:t>Мин-ва</w:t>
      </w:r>
      <w:proofErr w:type="spellEnd"/>
      <w:r w:rsidR="004C1129" w:rsidRPr="00157119">
        <w:rPr>
          <w:sz w:val="28"/>
          <w:szCs w:val="28"/>
        </w:rPr>
        <w:t xml:space="preserve"> здравоохранения </w:t>
      </w:r>
      <w:proofErr w:type="spellStart"/>
      <w:r w:rsidR="004C1129" w:rsidRPr="00157119">
        <w:rPr>
          <w:sz w:val="28"/>
          <w:szCs w:val="28"/>
        </w:rPr>
        <w:t>Респ</w:t>
      </w:r>
      <w:proofErr w:type="spellEnd"/>
      <w:r w:rsidR="004C1129" w:rsidRPr="00157119">
        <w:rPr>
          <w:sz w:val="28"/>
          <w:szCs w:val="28"/>
        </w:rPr>
        <w:t>. Беларусь от</w:t>
      </w:r>
      <w:r w:rsidR="00AA0F3E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08.08.2014 № 829.</w:t>
      </w:r>
    </w:p>
    <w:p w:rsidR="00492447" w:rsidRPr="00157119" w:rsidRDefault="00B34F09" w:rsidP="00157119">
      <w:pPr>
        <w:pStyle w:val="1"/>
        <w:jc w:val="both"/>
      </w:pPr>
      <w:r w:rsidRPr="00157119">
        <w:t xml:space="preserve">Занятие 9. </w:t>
      </w:r>
      <w:r w:rsidR="00492447" w:rsidRPr="00157119">
        <w:t>Организация лечебно-профилактической помощи и основные принципы динамического наблюдения за детьми с хроническими заболеваниями. Отделение медицинской реабилитации</w:t>
      </w:r>
    </w:p>
    <w:p w:rsidR="00B34F09" w:rsidRPr="00157119" w:rsidRDefault="00B34F09" w:rsidP="00157119">
      <w:pPr>
        <w:pStyle w:val="2"/>
      </w:pPr>
      <w:r w:rsidRPr="00157119">
        <w:t>Контрольные вопросы:</w:t>
      </w:r>
    </w:p>
    <w:p w:rsidR="009F475D" w:rsidRPr="00157119" w:rsidRDefault="00492447" w:rsidP="00157119">
      <w:pPr>
        <w:pStyle w:val="a3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Контингент пациентов, подлежащих диспансерному набл</w:t>
      </w:r>
      <w:r w:rsidR="00376E05" w:rsidRPr="00157119">
        <w:rPr>
          <w:sz w:val="28"/>
          <w:szCs w:val="28"/>
        </w:rPr>
        <w:t>юдению, порядок взятия на учет.</w:t>
      </w:r>
    </w:p>
    <w:p w:rsidR="009F475D" w:rsidRPr="00157119" w:rsidRDefault="009F475D" w:rsidP="00157119">
      <w:pPr>
        <w:pStyle w:val="a3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Медицинская документация. </w:t>
      </w:r>
      <w:r w:rsidR="00492447" w:rsidRPr="00157119">
        <w:rPr>
          <w:sz w:val="28"/>
          <w:szCs w:val="28"/>
        </w:rPr>
        <w:t>Составление плана</w:t>
      </w:r>
      <w:r w:rsidR="00916C7C" w:rsidRPr="00157119">
        <w:rPr>
          <w:sz w:val="28"/>
          <w:szCs w:val="28"/>
        </w:rPr>
        <w:t xml:space="preserve"> </w:t>
      </w:r>
      <w:r w:rsidR="00492447" w:rsidRPr="00157119">
        <w:rPr>
          <w:sz w:val="28"/>
          <w:szCs w:val="28"/>
        </w:rPr>
        <w:t>мероприятий на текущий год наблюдения</w:t>
      </w:r>
      <w:r w:rsidR="00376E05" w:rsidRPr="00157119">
        <w:rPr>
          <w:sz w:val="28"/>
          <w:szCs w:val="28"/>
        </w:rPr>
        <w:t>. Оформление годовых эпикризов.</w:t>
      </w:r>
    </w:p>
    <w:p w:rsidR="009F475D" w:rsidRPr="00157119" w:rsidRDefault="00492447" w:rsidP="00157119">
      <w:pPr>
        <w:pStyle w:val="a3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Критерии эффективности динамического наблюдения. Критерии снятия </w:t>
      </w:r>
      <w:r w:rsidR="00376E05" w:rsidRPr="00157119">
        <w:rPr>
          <w:sz w:val="28"/>
          <w:szCs w:val="28"/>
        </w:rPr>
        <w:t>с диспансерного учета.</w:t>
      </w:r>
    </w:p>
    <w:p w:rsidR="009F475D" w:rsidRPr="00157119" w:rsidRDefault="00492447" w:rsidP="00157119">
      <w:pPr>
        <w:pStyle w:val="a3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Организация работы отделения медицинской реабилитации, задачи и функции, функциональные о</w:t>
      </w:r>
      <w:r w:rsidR="00BE6FCE" w:rsidRPr="00157119">
        <w:rPr>
          <w:sz w:val="28"/>
          <w:szCs w:val="28"/>
        </w:rPr>
        <w:t xml:space="preserve">бязанности </w:t>
      </w:r>
      <w:proofErr w:type="spellStart"/>
      <w:r w:rsidR="00BE6FCE" w:rsidRPr="00157119">
        <w:rPr>
          <w:sz w:val="28"/>
          <w:szCs w:val="28"/>
        </w:rPr>
        <w:t>врача-реабилитолога</w:t>
      </w:r>
      <w:proofErr w:type="spellEnd"/>
      <w:r w:rsidR="00BE6FCE" w:rsidRPr="00157119">
        <w:rPr>
          <w:sz w:val="28"/>
          <w:szCs w:val="28"/>
        </w:rPr>
        <w:t>.</w:t>
      </w:r>
    </w:p>
    <w:p w:rsidR="00B34F09" w:rsidRPr="00157119" w:rsidRDefault="005D607D" w:rsidP="00157119">
      <w:pPr>
        <w:pStyle w:val="2"/>
      </w:pPr>
      <w:r>
        <w:t xml:space="preserve">Тема </w:t>
      </w:r>
      <w:r w:rsidR="009F475D" w:rsidRPr="00157119">
        <w:t>УИРС: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Перечень заболеваний, дающих право на освобождение от экзаменов в школе.</w:t>
      </w:r>
    </w:p>
    <w:p w:rsidR="006B21F1" w:rsidRPr="00157119" w:rsidRDefault="00B34F09" w:rsidP="00157119">
      <w:pPr>
        <w:pStyle w:val="2"/>
        <w:rPr>
          <w:rFonts w:cs="Times New Roman"/>
        </w:rPr>
      </w:pPr>
      <w:r w:rsidRPr="00157119">
        <w:lastRenderedPageBreak/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3C6073" w:rsidRPr="00157119">
        <w:rPr>
          <w:sz w:val="28"/>
          <w:szCs w:val="28"/>
        </w:rPr>
        <w:t xml:space="preserve"> :</w:t>
      </w:r>
      <w:proofErr w:type="gramEnd"/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5D607D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="00BE6FCE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>-</w:t>
      </w:r>
      <w:proofErr w:type="gramEnd"/>
      <w:r w:rsidRPr="00157119">
        <w:rPr>
          <w:sz w:val="28"/>
          <w:szCs w:val="28"/>
        </w:rPr>
        <w:t>метод</w:t>
      </w:r>
      <w:r w:rsidR="00BE6FCE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пособие для студентов </w:t>
      </w:r>
      <w:r w:rsidR="00BE6FCE" w:rsidRPr="00157119">
        <w:rPr>
          <w:sz w:val="28"/>
          <w:szCs w:val="28"/>
        </w:rPr>
        <w:t xml:space="preserve">ПФ </w:t>
      </w:r>
      <w:r w:rsidRPr="00157119">
        <w:rPr>
          <w:sz w:val="28"/>
          <w:szCs w:val="28"/>
        </w:rPr>
        <w:t>/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Гродно: ГрГМУ,2012. – 420 с.</w:t>
      </w:r>
    </w:p>
    <w:p w:rsidR="006B21F1" w:rsidRPr="00157119" w:rsidRDefault="00376E05" w:rsidP="00157119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Об утверждении инструкции о порядке проведения диспансеризации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5D607D">
        <w:rPr>
          <w:sz w:val="28"/>
          <w:szCs w:val="28"/>
        </w:rPr>
        <w:t xml:space="preserve"> </w:t>
      </w:r>
      <w:r w:rsidR="006B21F1" w:rsidRPr="00157119">
        <w:rPr>
          <w:sz w:val="28"/>
          <w:szCs w:val="28"/>
        </w:rPr>
        <w:t xml:space="preserve">Постановление </w:t>
      </w:r>
      <w:proofErr w:type="spellStart"/>
      <w:r w:rsidRPr="00157119">
        <w:rPr>
          <w:sz w:val="28"/>
          <w:szCs w:val="28"/>
        </w:rPr>
        <w:t>Мин-ва</w:t>
      </w:r>
      <w:proofErr w:type="spellEnd"/>
      <w:r w:rsidRPr="00157119">
        <w:rPr>
          <w:sz w:val="28"/>
          <w:szCs w:val="28"/>
        </w:rPr>
        <w:t xml:space="preserve"> здравоохранения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Pr="00157119">
        <w:rPr>
          <w:sz w:val="28"/>
          <w:szCs w:val="28"/>
        </w:rPr>
        <w:t xml:space="preserve">. Беларусь от 12.08.2016 </w:t>
      </w:r>
      <w:r w:rsidR="006B21F1" w:rsidRPr="00157119">
        <w:rPr>
          <w:sz w:val="28"/>
          <w:szCs w:val="28"/>
        </w:rPr>
        <w:t>№</w:t>
      </w:r>
      <w:r w:rsidR="00BE6FCE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96</w:t>
      </w:r>
      <w:r w:rsidR="006B21F1" w:rsidRPr="00157119">
        <w:rPr>
          <w:sz w:val="28"/>
          <w:szCs w:val="28"/>
        </w:rPr>
        <w:t>.</w:t>
      </w:r>
    </w:p>
    <w:p w:rsidR="00492447" w:rsidRPr="00157119" w:rsidRDefault="00BE6FCE" w:rsidP="00157119">
      <w:pPr>
        <w:pStyle w:val="1"/>
        <w:jc w:val="both"/>
      </w:pPr>
      <w:r w:rsidRPr="00157119">
        <w:t xml:space="preserve">Занятие </w:t>
      </w:r>
      <w:r w:rsidR="00B34F09" w:rsidRPr="00157119">
        <w:t>10</w:t>
      </w:r>
      <w:r w:rsidRPr="00157119">
        <w:t xml:space="preserve">. </w:t>
      </w:r>
      <w:r w:rsidR="00492447" w:rsidRPr="00157119">
        <w:t>Организация диспансерного наблюдения и медицинская реабилитация детей с хроническими расстройствами питания, ра</w:t>
      </w:r>
      <w:r w:rsidRPr="00157119">
        <w:t>хитом, железодефицитной анемией</w:t>
      </w:r>
    </w:p>
    <w:p w:rsidR="00BE6FCE" w:rsidRPr="00157119" w:rsidRDefault="00BE6FCE" w:rsidP="00157119">
      <w:pPr>
        <w:pStyle w:val="2"/>
      </w:pPr>
      <w:r w:rsidRPr="00157119">
        <w:t>Контрольные вопросы:</w:t>
      </w:r>
    </w:p>
    <w:p w:rsidR="00911761" w:rsidRPr="00157119" w:rsidRDefault="00492447" w:rsidP="00157119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Хронические расстройства питания, критерии диагно</w:t>
      </w:r>
      <w:r w:rsidR="00BE6FCE" w:rsidRPr="00157119">
        <w:rPr>
          <w:sz w:val="28"/>
          <w:szCs w:val="28"/>
        </w:rPr>
        <w:t>стики, диспансерное наблюдение.</w:t>
      </w:r>
    </w:p>
    <w:p w:rsidR="00911761" w:rsidRPr="00157119" w:rsidRDefault="00492447" w:rsidP="00157119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Особенности рационального питания детей с белково-энергетической</w:t>
      </w:r>
      <w:r w:rsidR="00BE6FCE" w:rsidRPr="00157119">
        <w:rPr>
          <w:sz w:val="28"/>
          <w:szCs w:val="28"/>
        </w:rPr>
        <w:t xml:space="preserve"> недостаточностью, </w:t>
      </w:r>
      <w:proofErr w:type="spellStart"/>
      <w:r w:rsidR="00BE6FCE" w:rsidRPr="00157119">
        <w:rPr>
          <w:sz w:val="28"/>
          <w:szCs w:val="28"/>
        </w:rPr>
        <w:t>паратрофией</w:t>
      </w:r>
      <w:proofErr w:type="spellEnd"/>
      <w:r w:rsidR="00BE6FCE" w:rsidRPr="00157119">
        <w:rPr>
          <w:sz w:val="28"/>
          <w:szCs w:val="28"/>
        </w:rPr>
        <w:t>.</w:t>
      </w:r>
    </w:p>
    <w:p w:rsidR="00911761" w:rsidRPr="00157119" w:rsidRDefault="00492447" w:rsidP="00157119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Расчет питания при белково-энергетическ</w:t>
      </w:r>
      <w:r w:rsidR="00BE6FCE" w:rsidRPr="00157119">
        <w:rPr>
          <w:sz w:val="28"/>
          <w:szCs w:val="28"/>
        </w:rPr>
        <w:t xml:space="preserve">ой недостаточности, </w:t>
      </w:r>
      <w:proofErr w:type="spellStart"/>
      <w:r w:rsidR="00BE6FCE" w:rsidRPr="00157119">
        <w:rPr>
          <w:sz w:val="28"/>
          <w:szCs w:val="28"/>
        </w:rPr>
        <w:t>паратрофии</w:t>
      </w:r>
      <w:proofErr w:type="spellEnd"/>
      <w:r w:rsidR="00BE6FCE" w:rsidRPr="00157119">
        <w:rPr>
          <w:sz w:val="28"/>
          <w:szCs w:val="28"/>
        </w:rPr>
        <w:t>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Реабилитационные мероприятия. Критерии эффективности динамического наблюдения, порядок снятия с учета</w:t>
      </w:r>
      <w:r w:rsidR="00911761" w:rsidRPr="00157119">
        <w:rPr>
          <w:sz w:val="28"/>
          <w:szCs w:val="28"/>
        </w:rPr>
        <w:t xml:space="preserve"> детей</w:t>
      </w:r>
      <w:r w:rsidRPr="00157119">
        <w:rPr>
          <w:sz w:val="28"/>
          <w:szCs w:val="28"/>
        </w:rPr>
        <w:t>. Профилактика.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Железодефицитная анемия, критерии диагностики, диспансерное наблюдение. Реабилитационные мероприятия. Критерии эффективности динамического наблюдения, порядок снятия с учета. Профилактика на антенатальном и постнатальном этапах.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Рахит, критерии диагностики, диспансерное наблюдение. Реабилитационные мероприятия. Критерии эффективности динамического наблюдения, порядо</w:t>
      </w:r>
      <w:r w:rsidR="00BE6FCE" w:rsidRPr="00157119">
        <w:rPr>
          <w:sz w:val="28"/>
          <w:szCs w:val="28"/>
        </w:rPr>
        <w:t>к снятия с учета. Профилактика.</w:t>
      </w:r>
    </w:p>
    <w:p w:rsidR="00BE6FCE" w:rsidRPr="00157119" w:rsidRDefault="005D607D" w:rsidP="00157119">
      <w:pPr>
        <w:pStyle w:val="2"/>
      </w:pPr>
      <w:r>
        <w:t xml:space="preserve">Темы </w:t>
      </w:r>
      <w:r w:rsidR="00911761" w:rsidRPr="00157119">
        <w:t>УИРС:</w:t>
      </w:r>
    </w:p>
    <w:p w:rsidR="00911761" w:rsidRPr="00157119" w:rsidRDefault="00911761" w:rsidP="00157119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Смеси, используемые для питания детей с хроническими расстройствами питания.</w:t>
      </w:r>
    </w:p>
    <w:p w:rsidR="00911761" w:rsidRPr="00157119" w:rsidRDefault="00911761" w:rsidP="00157119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Содержание кальция и железа в различных продуктах питания.</w:t>
      </w:r>
    </w:p>
    <w:p w:rsidR="006B21F1" w:rsidRPr="00157119" w:rsidRDefault="00BE6FCE" w:rsidP="00157119">
      <w:pPr>
        <w:pStyle w:val="2"/>
        <w:rPr>
          <w:rFonts w:cs="Times New Roman"/>
        </w:rPr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5D607D">
        <w:rPr>
          <w:sz w:val="28"/>
          <w:szCs w:val="28"/>
        </w:rPr>
        <w:t xml:space="preserve"> </w:t>
      </w:r>
      <w:r w:rsidR="003C6073" w:rsidRPr="00157119">
        <w:rPr>
          <w:sz w:val="28"/>
          <w:szCs w:val="28"/>
        </w:rPr>
        <w:t>:</w:t>
      </w:r>
      <w:proofErr w:type="gramEnd"/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Pr="00157119">
        <w:rPr>
          <w:sz w:val="28"/>
          <w:szCs w:val="28"/>
        </w:rPr>
        <w:t xml:space="preserve"> </w:t>
      </w:r>
      <w:r w:rsidR="003C6073" w:rsidRPr="00157119">
        <w:rPr>
          <w:sz w:val="28"/>
          <w:szCs w:val="28"/>
        </w:rPr>
        <w:t>:</w:t>
      </w:r>
      <w:proofErr w:type="gramEnd"/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2.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5D607D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Сборник ситуационных задач по педиатрии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для студ. пед. фак. (специальность 1-79 01 02 «Педиатрия») / Н. С. Парамонова [и др.]; под ред. </w:t>
      </w:r>
      <w:r w:rsidRPr="00157119">
        <w:rPr>
          <w:sz w:val="28"/>
          <w:szCs w:val="28"/>
        </w:rPr>
        <w:lastRenderedPageBreak/>
        <w:t>Н. С. Парамоновой.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ГрГМУ, 2017. –234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Детские болезни: пособие для студентов учреждений высшего образования, обучающихся по специальности 1-79 01 02 «Педиатрия» /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Н. С. Парамонова [и др.] – Гродно: ГрГМУ, 2014. – 608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="003C6073" w:rsidRPr="00157119">
        <w:rPr>
          <w:sz w:val="28"/>
          <w:szCs w:val="28"/>
        </w:rPr>
        <w:t>.-</w:t>
      </w:r>
      <w:proofErr w:type="gramEnd"/>
      <w:r w:rsidRPr="00157119">
        <w:rPr>
          <w:sz w:val="28"/>
          <w:szCs w:val="28"/>
        </w:rPr>
        <w:t>метод</w:t>
      </w:r>
      <w:r w:rsidR="003C6073" w:rsidRPr="00157119">
        <w:rPr>
          <w:sz w:val="28"/>
          <w:szCs w:val="28"/>
        </w:rPr>
        <w:t>.</w:t>
      </w:r>
      <w:r w:rsidRPr="00157119">
        <w:rPr>
          <w:sz w:val="28"/>
          <w:szCs w:val="28"/>
        </w:rPr>
        <w:t xml:space="preserve"> пособие для студентов </w:t>
      </w:r>
      <w:r w:rsidR="003C6073" w:rsidRPr="00157119">
        <w:rPr>
          <w:sz w:val="28"/>
          <w:szCs w:val="28"/>
        </w:rPr>
        <w:t xml:space="preserve">ПФ </w:t>
      </w:r>
      <w:r w:rsidRPr="00157119">
        <w:rPr>
          <w:sz w:val="28"/>
          <w:szCs w:val="28"/>
        </w:rPr>
        <w:t>/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</w:t>
      </w:r>
      <w:proofErr w:type="gramStart"/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ГрГМУ,2012. – 420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Ляликов, С. А. </w:t>
      </w:r>
      <w:proofErr w:type="spellStart"/>
      <w:r w:rsidRPr="00157119">
        <w:rPr>
          <w:sz w:val="28"/>
          <w:szCs w:val="28"/>
        </w:rPr>
        <w:t>Центильные</w:t>
      </w:r>
      <w:proofErr w:type="spellEnd"/>
      <w:r w:rsidRPr="00157119">
        <w:rPr>
          <w:sz w:val="28"/>
          <w:szCs w:val="28"/>
        </w:rPr>
        <w:t xml:space="preserve"> характеристики антропометрических и лабораторных показателей у детей в современный период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/ С. А. Ляликов,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О. Е. Кузнецов.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ГГМУ, 2008. –85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Клинический протокол «Организация лечебного питания при белково-энергетической недостаточности» (детское население)</w:t>
      </w:r>
      <w:proofErr w:type="gramStart"/>
      <w:r w:rsidRPr="00157119">
        <w:rPr>
          <w:sz w:val="28"/>
          <w:szCs w:val="28"/>
        </w:rPr>
        <w:t xml:space="preserve"> </w:t>
      </w:r>
      <w:r w:rsidR="00610B18" w:rsidRPr="00157119">
        <w:rPr>
          <w:sz w:val="28"/>
          <w:szCs w:val="28"/>
        </w:rPr>
        <w:t>:</w:t>
      </w:r>
      <w:proofErr w:type="gramEnd"/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 xml:space="preserve">Постановление </w:t>
      </w:r>
      <w:proofErr w:type="spellStart"/>
      <w:r w:rsidR="00610B18" w:rsidRPr="00157119">
        <w:rPr>
          <w:sz w:val="28"/>
          <w:szCs w:val="28"/>
        </w:rPr>
        <w:t>Мин-ва</w:t>
      </w:r>
      <w:proofErr w:type="spellEnd"/>
      <w:r w:rsidR="00610B18" w:rsidRPr="00157119">
        <w:rPr>
          <w:sz w:val="28"/>
          <w:szCs w:val="28"/>
        </w:rPr>
        <w:t xml:space="preserve"> здравоохранения </w:t>
      </w:r>
      <w:proofErr w:type="spellStart"/>
      <w:r w:rsidR="00610B18" w:rsidRPr="00157119">
        <w:rPr>
          <w:sz w:val="28"/>
          <w:szCs w:val="28"/>
        </w:rPr>
        <w:t>Респ</w:t>
      </w:r>
      <w:proofErr w:type="spellEnd"/>
      <w:r w:rsidR="00610B18" w:rsidRPr="00157119">
        <w:rPr>
          <w:sz w:val="28"/>
          <w:szCs w:val="28"/>
        </w:rPr>
        <w:t xml:space="preserve">. Беларусь от </w:t>
      </w:r>
      <w:r w:rsidRPr="00157119">
        <w:rPr>
          <w:sz w:val="28"/>
          <w:szCs w:val="28"/>
        </w:rPr>
        <w:t>20.12.2017 № 109.</w:t>
      </w:r>
    </w:p>
    <w:p w:rsidR="006B21F1" w:rsidRPr="00157119" w:rsidRDefault="00610B18" w:rsidP="0015711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Об утверждении инструкции о порядке проведения диспансеризации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5D607D">
        <w:rPr>
          <w:sz w:val="28"/>
          <w:szCs w:val="28"/>
        </w:rPr>
        <w:t xml:space="preserve"> </w:t>
      </w:r>
      <w:r w:rsidR="006B21F1" w:rsidRPr="00157119">
        <w:rPr>
          <w:sz w:val="28"/>
          <w:szCs w:val="28"/>
        </w:rPr>
        <w:t xml:space="preserve">Постановление </w:t>
      </w:r>
      <w:proofErr w:type="spellStart"/>
      <w:r w:rsidRPr="00157119">
        <w:rPr>
          <w:sz w:val="28"/>
          <w:szCs w:val="28"/>
        </w:rPr>
        <w:t>Мин-ва</w:t>
      </w:r>
      <w:proofErr w:type="spellEnd"/>
      <w:r w:rsidRPr="00157119">
        <w:rPr>
          <w:sz w:val="28"/>
          <w:szCs w:val="28"/>
        </w:rPr>
        <w:t xml:space="preserve"> здравоохранения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Pr="00157119">
        <w:rPr>
          <w:sz w:val="28"/>
          <w:szCs w:val="28"/>
        </w:rPr>
        <w:t>. Беларусь от 12.08.2016 № 96</w:t>
      </w:r>
      <w:r w:rsidR="006B21F1" w:rsidRPr="00157119">
        <w:rPr>
          <w:sz w:val="28"/>
          <w:szCs w:val="28"/>
        </w:rPr>
        <w:t>.</w:t>
      </w:r>
    </w:p>
    <w:p w:rsidR="00492447" w:rsidRPr="00157119" w:rsidRDefault="00610B18" w:rsidP="00157119">
      <w:pPr>
        <w:pStyle w:val="1"/>
        <w:jc w:val="both"/>
      </w:pPr>
      <w:r w:rsidRPr="00157119">
        <w:t xml:space="preserve">Занятие </w:t>
      </w:r>
      <w:r w:rsidR="003C6073" w:rsidRPr="00157119">
        <w:t xml:space="preserve">11. </w:t>
      </w:r>
      <w:r w:rsidR="00492447" w:rsidRPr="00157119">
        <w:t>Организация диспансерного наблюдения и медицинская реабилитация детей с заболевани</w:t>
      </w:r>
      <w:r w:rsidR="00E6646A" w:rsidRPr="00157119">
        <w:t>ями сердечно-сосудистой системы</w:t>
      </w:r>
    </w:p>
    <w:p w:rsidR="00E6646A" w:rsidRPr="00157119" w:rsidRDefault="00E6646A" w:rsidP="00157119">
      <w:pPr>
        <w:pStyle w:val="2"/>
      </w:pPr>
      <w:r w:rsidRPr="00157119">
        <w:t>Контрольные вопросы:</w:t>
      </w:r>
    </w:p>
    <w:p w:rsidR="00911761" w:rsidRPr="00157119" w:rsidRDefault="00492447" w:rsidP="00157119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Клиническая картина, критерии диагностики</w:t>
      </w:r>
      <w:r w:rsidR="00911761" w:rsidRPr="00157119">
        <w:rPr>
          <w:sz w:val="28"/>
          <w:szCs w:val="28"/>
        </w:rPr>
        <w:t>, р</w:t>
      </w:r>
      <w:r w:rsidRPr="00157119">
        <w:rPr>
          <w:sz w:val="28"/>
          <w:szCs w:val="28"/>
        </w:rPr>
        <w:t>еабилитационные мероприятия</w:t>
      </w:r>
      <w:r w:rsidR="00911761" w:rsidRPr="00157119">
        <w:rPr>
          <w:sz w:val="28"/>
          <w:szCs w:val="28"/>
        </w:rPr>
        <w:t>, к</w:t>
      </w:r>
      <w:r w:rsidRPr="00157119">
        <w:rPr>
          <w:sz w:val="28"/>
          <w:szCs w:val="28"/>
        </w:rPr>
        <w:t>ритерии эффективности динамического наблюдения, порядок снятия с учета</w:t>
      </w:r>
      <w:r w:rsidR="00911761" w:rsidRPr="00157119">
        <w:rPr>
          <w:sz w:val="28"/>
          <w:szCs w:val="28"/>
        </w:rPr>
        <w:t xml:space="preserve"> пациентов с заболеваниями сердечно-сосудистой системы:</w:t>
      </w:r>
    </w:p>
    <w:p w:rsidR="00911761" w:rsidRPr="00157119" w:rsidRDefault="006C3E34" w:rsidP="00157119">
      <w:pPr>
        <w:pStyle w:val="a3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а</w:t>
      </w:r>
      <w:r w:rsidR="00911761" w:rsidRPr="00157119">
        <w:rPr>
          <w:sz w:val="28"/>
          <w:szCs w:val="28"/>
        </w:rPr>
        <w:t>ритмии</w:t>
      </w:r>
      <w:r w:rsidRPr="00157119">
        <w:rPr>
          <w:sz w:val="28"/>
          <w:szCs w:val="28"/>
        </w:rPr>
        <w:t>,</w:t>
      </w:r>
    </w:p>
    <w:p w:rsidR="00911761" w:rsidRPr="00157119" w:rsidRDefault="006C3E34" w:rsidP="00157119">
      <w:pPr>
        <w:pStyle w:val="a3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а</w:t>
      </w:r>
      <w:r w:rsidR="00911761" w:rsidRPr="00157119">
        <w:rPr>
          <w:sz w:val="28"/>
          <w:szCs w:val="28"/>
        </w:rPr>
        <w:t>ртериальная гипертензия</w:t>
      </w:r>
      <w:r w:rsidRPr="00157119">
        <w:rPr>
          <w:sz w:val="28"/>
          <w:szCs w:val="28"/>
        </w:rPr>
        <w:t>,</w:t>
      </w:r>
    </w:p>
    <w:p w:rsidR="006C3E34" w:rsidRPr="00157119" w:rsidRDefault="006C3E34" w:rsidP="00157119">
      <w:pPr>
        <w:pStyle w:val="a3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ю</w:t>
      </w:r>
      <w:r w:rsidR="00911761" w:rsidRPr="00157119">
        <w:rPr>
          <w:sz w:val="28"/>
          <w:szCs w:val="28"/>
        </w:rPr>
        <w:t>венильный ревматоидный артрит</w:t>
      </w:r>
      <w:r w:rsidRPr="00157119">
        <w:rPr>
          <w:sz w:val="28"/>
          <w:szCs w:val="28"/>
        </w:rPr>
        <w:t>,</w:t>
      </w:r>
    </w:p>
    <w:p w:rsidR="00911761" w:rsidRPr="00157119" w:rsidRDefault="00911761" w:rsidP="00157119">
      <w:pPr>
        <w:pStyle w:val="a3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ВПС</w:t>
      </w:r>
      <w:r w:rsidR="006C3E34" w:rsidRPr="00157119">
        <w:rPr>
          <w:sz w:val="28"/>
          <w:szCs w:val="28"/>
        </w:rPr>
        <w:t>,</w:t>
      </w:r>
    </w:p>
    <w:p w:rsidR="00911761" w:rsidRPr="00157119" w:rsidRDefault="006C3E34" w:rsidP="00157119">
      <w:pPr>
        <w:pStyle w:val="a3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</w:t>
      </w:r>
      <w:r w:rsidR="00911761" w:rsidRPr="00157119">
        <w:rPr>
          <w:sz w:val="28"/>
          <w:szCs w:val="28"/>
        </w:rPr>
        <w:t>истемные заболевания соединительной ткани</w:t>
      </w:r>
      <w:r w:rsidRPr="00157119">
        <w:rPr>
          <w:sz w:val="28"/>
          <w:szCs w:val="28"/>
        </w:rPr>
        <w:t>,</w:t>
      </w:r>
    </w:p>
    <w:p w:rsidR="00911761" w:rsidRPr="00157119" w:rsidRDefault="006C3E34" w:rsidP="00157119">
      <w:pPr>
        <w:pStyle w:val="a3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н</w:t>
      </w:r>
      <w:r w:rsidR="00911761" w:rsidRPr="00157119">
        <w:rPr>
          <w:sz w:val="28"/>
          <w:szCs w:val="28"/>
        </w:rPr>
        <w:t>еревматический кардит</w:t>
      </w:r>
      <w:r w:rsidRPr="00157119">
        <w:rPr>
          <w:sz w:val="28"/>
          <w:szCs w:val="28"/>
        </w:rPr>
        <w:t>,</w:t>
      </w:r>
    </w:p>
    <w:p w:rsidR="00911761" w:rsidRPr="00157119" w:rsidRDefault="006C3E34" w:rsidP="00157119">
      <w:pPr>
        <w:pStyle w:val="a3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</w:t>
      </w:r>
      <w:r w:rsidR="00911761" w:rsidRPr="00157119">
        <w:rPr>
          <w:sz w:val="28"/>
          <w:szCs w:val="28"/>
        </w:rPr>
        <w:t>страя ревматическая лихорадка и хроническа</w:t>
      </w:r>
      <w:r w:rsidR="00610B18" w:rsidRPr="00157119">
        <w:rPr>
          <w:sz w:val="28"/>
          <w:szCs w:val="28"/>
        </w:rPr>
        <w:t>я ревматическая болезнь сердца,</w:t>
      </w:r>
    </w:p>
    <w:p w:rsidR="00911761" w:rsidRPr="00157119" w:rsidRDefault="006C3E34" w:rsidP="00157119">
      <w:pPr>
        <w:pStyle w:val="a3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</w:t>
      </w:r>
      <w:r w:rsidR="00911761" w:rsidRPr="00157119">
        <w:rPr>
          <w:sz w:val="28"/>
          <w:szCs w:val="28"/>
        </w:rPr>
        <w:t>ролапс митрального клапана</w:t>
      </w:r>
      <w:r w:rsidRPr="00157119">
        <w:rPr>
          <w:sz w:val="28"/>
          <w:szCs w:val="28"/>
        </w:rPr>
        <w:t>,</w:t>
      </w:r>
    </w:p>
    <w:p w:rsidR="00911761" w:rsidRPr="00157119" w:rsidRDefault="006C3E34" w:rsidP="00157119">
      <w:pPr>
        <w:pStyle w:val="a3"/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и</w:t>
      </w:r>
      <w:r w:rsidR="00610B18" w:rsidRPr="00157119">
        <w:rPr>
          <w:sz w:val="28"/>
          <w:szCs w:val="28"/>
        </w:rPr>
        <w:t>нфекционный эндокардит.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Профилактика</w:t>
      </w:r>
      <w:r w:rsidR="00911761" w:rsidRPr="00157119">
        <w:rPr>
          <w:sz w:val="28"/>
          <w:szCs w:val="28"/>
        </w:rPr>
        <w:t xml:space="preserve"> сердечно-сосудистых заболеваний у детей</w:t>
      </w:r>
      <w:r w:rsidRPr="00157119">
        <w:rPr>
          <w:sz w:val="28"/>
          <w:szCs w:val="28"/>
        </w:rPr>
        <w:t>.</w:t>
      </w:r>
    </w:p>
    <w:p w:rsidR="00E6646A" w:rsidRPr="00157119" w:rsidRDefault="005D607D" w:rsidP="00157119">
      <w:pPr>
        <w:pStyle w:val="2"/>
      </w:pPr>
      <w:r>
        <w:t xml:space="preserve">Тема </w:t>
      </w:r>
      <w:r w:rsidR="00911761" w:rsidRPr="00157119">
        <w:t>УИРС:</w:t>
      </w:r>
    </w:p>
    <w:p w:rsidR="00911761" w:rsidRPr="00157119" w:rsidRDefault="00926E6A" w:rsidP="00157119">
      <w:pPr>
        <w:pStyle w:val="a3"/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</w:rPr>
        <w:t>Необходимая документация и требования к направлению ребенка с ВПС на консультацию в ДХЦ или хирургическую коррекцию.</w:t>
      </w:r>
    </w:p>
    <w:p w:rsidR="006B21F1" w:rsidRPr="00157119" w:rsidRDefault="00E6646A" w:rsidP="00157119">
      <w:pPr>
        <w:pStyle w:val="2"/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926E6A"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2.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926E6A" w:rsidP="00157119">
      <w:pPr>
        <w:pStyle w:val="a3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Сборник ситуационных задач по педиатрии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для студ. пед. фак. (специальность 1-79 01 02 «Педиатрия») / Н. С. Парамонова [и др.]; под ред. Н. С. Парамоновой. – Гродно</w:t>
      </w:r>
      <w:proofErr w:type="gramStart"/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 2017. –234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Детские болезни</w:t>
      </w:r>
      <w:proofErr w:type="gramStart"/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пособие для студентов учреждений высшего образования, обучающихся по специальности 1-79 01 02 «Педиатрия» /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Н. С. Парамонова [и др.] – Гродно: ГрГМУ, 2014. – 608 с.</w:t>
      </w:r>
    </w:p>
    <w:p w:rsidR="006B21F1" w:rsidRPr="00157119" w:rsidRDefault="00926E6A" w:rsidP="00157119">
      <w:pPr>
        <w:pStyle w:val="a3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lastRenderedPageBreak/>
        <w:t>Волкова, М. П. Основы поликлинической педиатрии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Pr="00157119">
        <w:rPr>
          <w:sz w:val="28"/>
          <w:szCs w:val="28"/>
        </w:rPr>
        <w:t>.-</w:t>
      </w:r>
      <w:proofErr w:type="gramEnd"/>
      <w:r w:rsidRPr="00157119">
        <w:rPr>
          <w:sz w:val="28"/>
          <w:szCs w:val="28"/>
        </w:rPr>
        <w:t>метод. пособие для студентов ПФ /</w:t>
      </w:r>
      <w:r w:rsidR="005D607D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М. П. Волкова, И. Н. Янковская, Н. С. Парамонова. – Гродно: ГрГМУ,2012. – 420 с.</w:t>
      </w:r>
    </w:p>
    <w:p w:rsidR="006B21F1" w:rsidRPr="00157119" w:rsidRDefault="006865ED" w:rsidP="00157119">
      <w:pPr>
        <w:pStyle w:val="a3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Об утверждении инструкции о порядке проведения диспансеризации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5D607D">
        <w:rPr>
          <w:sz w:val="28"/>
          <w:szCs w:val="28"/>
        </w:rPr>
        <w:t xml:space="preserve"> </w:t>
      </w:r>
      <w:r w:rsidR="006B21F1" w:rsidRPr="00157119">
        <w:rPr>
          <w:sz w:val="28"/>
          <w:szCs w:val="28"/>
        </w:rPr>
        <w:t xml:space="preserve">Постановление </w:t>
      </w:r>
      <w:proofErr w:type="spellStart"/>
      <w:r w:rsidRPr="00157119">
        <w:rPr>
          <w:sz w:val="28"/>
          <w:szCs w:val="28"/>
        </w:rPr>
        <w:t>Мин-ва</w:t>
      </w:r>
      <w:proofErr w:type="spellEnd"/>
      <w:r w:rsidRPr="00157119">
        <w:rPr>
          <w:sz w:val="28"/>
          <w:szCs w:val="28"/>
        </w:rPr>
        <w:t xml:space="preserve"> здравоохранения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Pr="00157119">
        <w:rPr>
          <w:sz w:val="28"/>
          <w:szCs w:val="28"/>
        </w:rPr>
        <w:t>. Беларусь от 12.08.2016</w:t>
      </w:r>
      <w:r w:rsidR="000B3630">
        <w:rPr>
          <w:sz w:val="28"/>
          <w:szCs w:val="28"/>
        </w:rPr>
        <w:t xml:space="preserve"> </w:t>
      </w:r>
      <w:r w:rsidR="006B21F1" w:rsidRPr="00157119">
        <w:rPr>
          <w:sz w:val="28"/>
          <w:szCs w:val="28"/>
        </w:rPr>
        <w:t>№ 96.</w:t>
      </w:r>
    </w:p>
    <w:p w:rsidR="00492447" w:rsidRPr="00157119" w:rsidRDefault="006865ED" w:rsidP="00157119">
      <w:pPr>
        <w:pStyle w:val="1"/>
        <w:jc w:val="both"/>
      </w:pPr>
      <w:r w:rsidRPr="00157119">
        <w:t xml:space="preserve">Занятие </w:t>
      </w:r>
      <w:r w:rsidR="00E6646A" w:rsidRPr="00157119">
        <w:t xml:space="preserve">12. </w:t>
      </w:r>
      <w:r w:rsidR="00492447" w:rsidRPr="00157119">
        <w:t>Организация диспансерного наблюдения и медицинская реабилитация детей с заболеваниями органов дыхания</w:t>
      </w:r>
    </w:p>
    <w:p w:rsidR="00E6646A" w:rsidRPr="00157119" w:rsidRDefault="00E6646A" w:rsidP="00157119">
      <w:pPr>
        <w:pStyle w:val="2"/>
      </w:pPr>
      <w:r w:rsidRPr="00157119">
        <w:t>Контрольные вопросы:</w:t>
      </w:r>
    </w:p>
    <w:p w:rsidR="00BA1E2C" w:rsidRPr="00157119" w:rsidRDefault="00BA1E2C" w:rsidP="00157119">
      <w:pPr>
        <w:pStyle w:val="a3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Клиническая картина, критерии диагностики, реабилитационные мероприятия, критерии эффективности динамического наблюдения, порядок снятия с учета пациентов с заболеваниями органов дыхания:</w:t>
      </w:r>
    </w:p>
    <w:p w:rsidR="00BA1E2C" w:rsidRPr="00157119" w:rsidRDefault="00F710B0" w:rsidP="00157119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</w:t>
      </w:r>
      <w:r w:rsidR="00492447" w:rsidRPr="00157119">
        <w:rPr>
          <w:sz w:val="28"/>
          <w:szCs w:val="28"/>
        </w:rPr>
        <w:t>невмония</w:t>
      </w:r>
      <w:r w:rsidRPr="00157119">
        <w:rPr>
          <w:sz w:val="28"/>
          <w:szCs w:val="28"/>
        </w:rPr>
        <w:t>,</w:t>
      </w:r>
    </w:p>
    <w:p w:rsidR="00BA1E2C" w:rsidRPr="00157119" w:rsidRDefault="00F710B0" w:rsidP="00157119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б</w:t>
      </w:r>
      <w:r w:rsidR="00492447" w:rsidRPr="00157119">
        <w:rPr>
          <w:sz w:val="28"/>
          <w:szCs w:val="28"/>
        </w:rPr>
        <w:t>ронхиальная астма</w:t>
      </w:r>
      <w:r w:rsidRPr="00157119">
        <w:rPr>
          <w:sz w:val="28"/>
          <w:szCs w:val="28"/>
        </w:rPr>
        <w:t>,</w:t>
      </w:r>
    </w:p>
    <w:p w:rsidR="00BA1E2C" w:rsidRPr="00157119" w:rsidRDefault="00F710B0" w:rsidP="00157119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м</w:t>
      </w:r>
      <w:r w:rsidR="00492447" w:rsidRPr="00157119">
        <w:rPr>
          <w:sz w:val="28"/>
          <w:szCs w:val="28"/>
        </w:rPr>
        <w:t>уковисцидоз</w:t>
      </w:r>
      <w:r w:rsidRPr="00157119">
        <w:rPr>
          <w:sz w:val="28"/>
          <w:szCs w:val="28"/>
        </w:rPr>
        <w:t>,</w:t>
      </w:r>
    </w:p>
    <w:p w:rsidR="00BA1E2C" w:rsidRPr="00157119" w:rsidRDefault="00F710B0" w:rsidP="00157119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п</w:t>
      </w:r>
      <w:r w:rsidR="00492447" w:rsidRPr="00157119">
        <w:rPr>
          <w:sz w:val="28"/>
          <w:szCs w:val="28"/>
        </w:rPr>
        <w:t>ослевоспалительный</w:t>
      </w:r>
      <w:proofErr w:type="spellEnd"/>
      <w:r w:rsidR="00492447" w:rsidRPr="00157119">
        <w:rPr>
          <w:sz w:val="28"/>
          <w:szCs w:val="28"/>
        </w:rPr>
        <w:t xml:space="preserve"> сегментарный фиброз легких</w:t>
      </w:r>
      <w:r w:rsidRPr="00157119">
        <w:rPr>
          <w:sz w:val="28"/>
          <w:szCs w:val="28"/>
        </w:rPr>
        <w:t>,</w:t>
      </w:r>
    </w:p>
    <w:p w:rsidR="00BA1E2C" w:rsidRPr="00157119" w:rsidRDefault="00F710B0" w:rsidP="00157119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х</w:t>
      </w:r>
      <w:r w:rsidR="00492447" w:rsidRPr="00157119">
        <w:rPr>
          <w:sz w:val="28"/>
          <w:szCs w:val="28"/>
        </w:rPr>
        <w:t>ронические обструктивные болезни легких</w:t>
      </w:r>
      <w:r w:rsidRPr="00157119">
        <w:rPr>
          <w:sz w:val="28"/>
          <w:szCs w:val="28"/>
        </w:rPr>
        <w:t>,</w:t>
      </w:r>
    </w:p>
    <w:p w:rsidR="00BA1E2C" w:rsidRPr="00157119" w:rsidRDefault="00F710B0" w:rsidP="00157119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б</w:t>
      </w:r>
      <w:r w:rsidR="00492447" w:rsidRPr="00157119">
        <w:rPr>
          <w:sz w:val="28"/>
          <w:szCs w:val="28"/>
        </w:rPr>
        <w:t>ронхоэктатическая болезнь легких</w:t>
      </w:r>
      <w:r w:rsidRPr="00157119">
        <w:rPr>
          <w:sz w:val="28"/>
          <w:szCs w:val="28"/>
        </w:rPr>
        <w:t>,</w:t>
      </w:r>
    </w:p>
    <w:p w:rsidR="00492447" w:rsidRPr="00157119" w:rsidRDefault="00F710B0" w:rsidP="00157119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</w:t>
      </w:r>
      <w:r w:rsidR="00492447" w:rsidRPr="00157119">
        <w:rPr>
          <w:sz w:val="28"/>
          <w:szCs w:val="28"/>
        </w:rPr>
        <w:t>рофилактика</w:t>
      </w:r>
      <w:r w:rsidR="00BA1E2C" w:rsidRPr="00157119">
        <w:rPr>
          <w:sz w:val="28"/>
          <w:szCs w:val="28"/>
        </w:rPr>
        <w:t xml:space="preserve"> заболеваний органов дыхания у детей</w:t>
      </w:r>
      <w:r w:rsidRPr="00157119">
        <w:rPr>
          <w:sz w:val="28"/>
          <w:szCs w:val="28"/>
        </w:rPr>
        <w:t>,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Часто болеющие дети. Критерии диагностики. Дифференциальная диагностика. Реабилитационные мероприятия. Критерии эффективности динамического наблюдения, порядок снятия с учета. Профилактика.</w:t>
      </w:r>
    </w:p>
    <w:p w:rsidR="006865ED" w:rsidRPr="00157119" w:rsidRDefault="00C85DA2" w:rsidP="00157119">
      <w:pPr>
        <w:pStyle w:val="2"/>
      </w:pPr>
      <w:r>
        <w:t xml:space="preserve">Тема </w:t>
      </w:r>
      <w:r w:rsidR="00BA1E2C" w:rsidRPr="00157119">
        <w:t xml:space="preserve">УИРС: </w:t>
      </w:r>
    </w:p>
    <w:p w:rsidR="00BA1E2C" w:rsidRPr="00157119" w:rsidRDefault="00BA1E2C" w:rsidP="00157119">
      <w:pPr>
        <w:pStyle w:val="a3"/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Фитотерапия заболеваний органов дыхания у </w:t>
      </w:r>
      <w:proofErr w:type="spellStart"/>
      <w:r w:rsidRPr="00157119">
        <w:rPr>
          <w:sz w:val="28"/>
          <w:szCs w:val="28"/>
        </w:rPr>
        <w:t>детей</w:t>
      </w:r>
      <w:r w:rsidR="00C85DA2">
        <w:rPr>
          <w:sz w:val="28"/>
          <w:szCs w:val="28"/>
        </w:rPr>
        <w:t>.ж</w:t>
      </w:r>
      <w:proofErr w:type="spellEnd"/>
    </w:p>
    <w:p w:rsidR="006B21F1" w:rsidRPr="00157119" w:rsidRDefault="006865ED" w:rsidP="00157119">
      <w:pPr>
        <w:pStyle w:val="2"/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0B3630">
        <w:rPr>
          <w:sz w:val="28"/>
          <w:szCs w:val="28"/>
        </w:rPr>
        <w:t xml:space="preserve"> </w:t>
      </w:r>
      <w:r w:rsidR="006865ED" w:rsidRPr="00157119">
        <w:rPr>
          <w:sz w:val="28"/>
          <w:szCs w:val="28"/>
        </w:rPr>
        <w:t>:</w:t>
      </w:r>
      <w:proofErr w:type="gramEnd"/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865ED" w:rsidRPr="00157119" w:rsidRDefault="006865ED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0B3630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Сборник ситуационных задач по педиатрии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для студ. пед. фак. (специальность 1-79 01 02 «Педиатрия») / Н. С. Парамонова [и др.]; под ред. Н. С. Парамоновой. – Гродно</w:t>
      </w:r>
      <w:proofErr w:type="gramStart"/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ГрГМУ, 2017. –234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Детские болезни</w:t>
      </w:r>
      <w:proofErr w:type="gramStart"/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пособие для студентов учреждений высшего образования, обучающихся по специальности 1-79 01 02 «Педиатрия» /</w:t>
      </w:r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Н. С. Парамонова [и др.] – Гродно</w:t>
      </w:r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ГрГМУ, 2014. – 608 с.</w:t>
      </w:r>
    </w:p>
    <w:p w:rsidR="006B21F1" w:rsidRPr="00157119" w:rsidRDefault="00926E6A" w:rsidP="00157119">
      <w:pPr>
        <w:pStyle w:val="a3"/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Pr="00157119">
        <w:rPr>
          <w:sz w:val="28"/>
          <w:szCs w:val="28"/>
        </w:rPr>
        <w:t>.-</w:t>
      </w:r>
      <w:proofErr w:type="gramEnd"/>
      <w:r w:rsidRPr="00157119">
        <w:rPr>
          <w:sz w:val="28"/>
          <w:szCs w:val="28"/>
        </w:rPr>
        <w:t>метод. пособие для студентов ПФ / М. П. Волкова, И. Н. Янковская, Н. С. Парамонова.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ГрГМУ, 2012. – 420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Клинические протоколы диагностики и лечения детей с заболеваниями органов дыхания</w:t>
      </w:r>
      <w:proofErr w:type="gramStart"/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приказ </w:t>
      </w:r>
      <w:proofErr w:type="spellStart"/>
      <w:r w:rsidR="006865ED" w:rsidRPr="00157119">
        <w:rPr>
          <w:sz w:val="28"/>
          <w:szCs w:val="28"/>
        </w:rPr>
        <w:t>Мин-ва</w:t>
      </w:r>
      <w:proofErr w:type="spellEnd"/>
      <w:r w:rsidR="006865ED" w:rsidRPr="00157119">
        <w:rPr>
          <w:sz w:val="28"/>
          <w:szCs w:val="28"/>
        </w:rPr>
        <w:t xml:space="preserve"> здравоохранения </w:t>
      </w:r>
      <w:proofErr w:type="spellStart"/>
      <w:r w:rsidR="006865ED" w:rsidRPr="00157119">
        <w:rPr>
          <w:sz w:val="28"/>
          <w:szCs w:val="28"/>
        </w:rPr>
        <w:t>Респ</w:t>
      </w:r>
      <w:proofErr w:type="spellEnd"/>
      <w:r w:rsidR="006865ED" w:rsidRPr="00157119">
        <w:rPr>
          <w:sz w:val="28"/>
          <w:szCs w:val="28"/>
        </w:rPr>
        <w:t xml:space="preserve">. Беларусь от </w:t>
      </w:r>
      <w:r w:rsidRPr="00157119">
        <w:rPr>
          <w:sz w:val="28"/>
          <w:szCs w:val="28"/>
        </w:rPr>
        <w:t>27.12.2012 №</w:t>
      </w:r>
      <w:r w:rsidR="006865ED" w:rsidRPr="00157119">
        <w:rPr>
          <w:sz w:val="28"/>
          <w:szCs w:val="28"/>
        </w:rPr>
        <w:t> </w:t>
      </w:r>
      <w:r w:rsidRPr="00157119">
        <w:rPr>
          <w:sz w:val="28"/>
          <w:szCs w:val="28"/>
        </w:rPr>
        <w:t>1536.</w:t>
      </w:r>
    </w:p>
    <w:p w:rsidR="006B21F1" w:rsidRPr="00157119" w:rsidRDefault="006865ED" w:rsidP="00157119">
      <w:pPr>
        <w:pStyle w:val="a3"/>
        <w:widowControl w:val="0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Об утверждении инструкции о порядке проведения диспансеризации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Постановление </w:t>
      </w:r>
      <w:proofErr w:type="spellStart"/>
      <w:r w:rsidRPr="00157119">
        <w:rPr>
          <w:sz w:val="28"/>
          <w:szCs w:val="28"/>
        </w:rPr>
        <w:t>Мин-ва</w:t>
      </w:r>
      <w:proofErr w:type="spellEnd"/>
      <w:r w:rsidRPr="00157119">
        <w:rPr>
          <w:sz w:val="28"/>
          <w:szCs w:val="28"/>
        </w:rPr>
        <w:t xml:space="preserve"> здравоохранения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Pr="00157119">
        <w:rPr>
          <w:sz w:val="28"/>
          <w:szCs w:val="28"/>
        </w:rPr>
        <w:t>. Беларусь от 12.08.2016 № 96.</w:t>
      </w:r>
    </w:p>
    <w:p w:rsidR="00492447" w:rsidRPr="00157119" w:rsidRDefault="006865ED" w:rsidP="00157119">
      <w:pPr>
        <w:pStyle w:val="1"/>
        <w:jc w:val="both"/>
      </w:pPr>
      <w:r w:rsidRPr="00157119">
        <w:lastRenderedPageBreak/>
        <w:t>Занятие 1</w:t>
      </w:r>
      <w:r w:rsidR="00F710B0" w:rsidRPr="00157119">
        <w:t>3</w:t>
      </w:r>
      <w:r w:rsidRPr="00157119">
        <w:t xml:space="preserve">. </w:t>
      </w:r>
      <w:r w:rsidR="00492447" w:rsidRPr="00157119">
        <w:t>Организация диспансерного наблюдения и медицинская реабилитация детей с заболеваниями органов пищеварения</w:t>
      </w:r>
    </w:p>
    <w:p w:rsidR="006865ED" w:rsidRPr="00157119" w:rsidRDefault="006865ED" w:rsidP="00157119">
      <w:pPr>
        <w:pStyle w:val="2"/>
      </w:pPr>
      <w:r w:rsidRPr="00157119">
        <w:t>Контрольные вопросы:</w:t>
      </w:r>
    </w:p>
    <w:p w:rsidR="00BA1E2C" w:rsidRPr="00157119" w:rsidRDefault="00BA1E2C" w:rsidP="00157119">
      <w:pPr>
        <w:pStyle w:val="a3"/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Клиническая картина, критерии диагностики, реабилитационные мероприятия, критерии эффективности динамического наблюдения, порядок снятия с учета пациентов с заболеваниями органов пищеварения:</w:t>
      </w:r>
    </w:p>
    <w:p w:rsidR="00BA1E2C" w:rsidRPr="00157119" w:rsidRDefault="00F710B0" w:rsidP="00157119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ф</w:t>
      </w:r>
      <w:r w:rsidR="00492447" w:rsidRPr="00157119">
        <w:rPr>
          <w:sz w:val="28"/>
          <w:szCs w:val="28"/>
        </w:rPr>
        <w:t>ункциональная диспепсия</w:t>
      </w:r>
      <w:r w:rsidRPr="00157119">
        <w:rPr>
          <w:sz w:val="28"/>
          <w:szCs w:val="28"/>
        </w:rPr>
        <w:t>,</w:t>
      </w:r>
    </w:p>
    <w:p w:rsidR="00BA1E2C" w:rsidRPr="00157119" w:rsidRDefault="00492447" w:rsidP="00157119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астроэзофагеальнаярефлюксная</w:t>
      </w:r>
      <w:proofErr w:type="spellEnd"/>
      <w:r w:rsidRPr="00157119">
        <w:rPr>
          <w:sz w:val="28"/>
          <w:szCs w:val="28"/>
        </w:rPr>
        <w:t xml:space="preserve"> болезнь</w:t>
      </w:r>
      <w:r w:rsidR="00F710B0" w:rsidRPr="00157119">
        <w:rPr>
          <w:sz w:val="28"/>
          <w:szCs w:val="28"/>
        </w:rPr>
        <w:t>,</w:t>
      </w:r>
    </w:p>
    <w:p w:rsidR="00BA1E2C" w:rsidRPr="00157119" w:rsidRDefault="00F710B0" w:rsidP="00157119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х</w:t>
      </w:r>
      <w:r w:rsidR="00492447" w:rsidRPr="00157119">
        <w:rPr>
          <w:sz w:val="28"/>
          <w:szCs w:val="28"/>
        </w:rPr>
        <w:t>ронический гастрит, хронический гастродуоденит</w:t>
      </w:r>
      <w:r w:rsidRPr="00157119">
        <w:rPr>
          <w:sz w:val="28"/>
          <w:szCs w:val="28"/>
        </w:rPr>
        <w:t>,</w:t>
      </w:r>
    </w:p>
    <w:p w:rsidR="00F710B0" w:rsidRPr="00157119" w:rsidRDefault="00F710B0" w:rsidP="00157119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я</w:t>
      </w:r>
      <w:r w:rsidR="00492447" w:rsidRPr="00157119">
        <w:rPr>
          <w:sz w:val="28"/>
          <w:szCs w:val="28"/>
        </w:rPr>
        <w:t>звенная болезнь желудка и двенадцатиперстной кишки</w:t>
      </w:r>
      <w:r w:rsidRPr="00157119">
        <w:rPr>
          <w:sz w:val="28"/>
          <w:szCs w:val="28"/>
        </w:rPr>
        <w:t>,</w:t>
      </w:r>
    </w:p>
    <w:p w:rsidR="00F710B0" w:rsidRPr="00157119" w:rsidRDefault="00F710B0" w:rsidP="00157119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</w:t>
      </w:r>
      <w:r w:rsidR="00492447" w:rsidRPr="00157119">
        <w:rPr>
          <w:sz w:val="28"/>
          <w:szCs w:val="28"/>
        </w:rPr>
        <w:t>оспалительные заболевания кишечника</w:t>
      </w:r>
      <w:r w:rsidRPr="00157119">
        <w:rPr>
          <w:sz w:val="28"/>
          <w:szCs w:val="28"/>
        </w:rPr>
        <w:t xml:space="preserve"> (</w:t>
      </w:r>
      <w:r w:rsidR="00492447" w:rsidRPr="00157119">
        <w:rPr>
          <w:sz w:val="28"/>
          <w:szCs w:val="28"/>
        </w:rPr>
        <w:t>язвенный колит, болезнь Крона</w:t>
      </w:r>
      <w:r w:rsidRPr="00157119">
        <w:rPr>
          <w:sz w:val="28"/>
          <w:szCs w:val="28"/>
        </w:rPr>
        <w:t>),</w:t>
      </w:r>
    </w:p>
    <w:p w:rsidR="00BA1E2C" w:rsidRPr="00157119" w:rsidRDefault="00F710B0" w:rsidP="00157119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</w:t>
      </w:r>
      <w:r w:rsidR="00492447" w:rsidRPr="00157119">
        <w:rPr>
          <w:sz w:val="28"/>
          <w:szCs w:val="28"/>
        </w:rPr>
        <w:t>искинези</w:t>
      </w:r>
      <w:r w:rsidRPr="00157119">
        <w:rPr>
          <w:sz w:val="28"/>
          <w:szCs w:val="28"/>
        </w:rPr>
        <w:t>и</w:t>
      </w:r>
      <w:r w:rsidR="00492447" w:rsidRPr="00157119">
        <w:rPr>
          <w:sz w:val="28"/>
          <w:szCs w:val="28"/>
        </w:rPr>
        <w:t xml:space="preserve"> желчных путей, хронический холецистит</w:t>
      </w:r>
      <w:r w:rsidRPr="00157119">
        <w:rPr>
          <w:sz w:val="28"/>
          <w:szCs w:val="28"/>
        </w:rPr>
        <w:t>,</w:t>
      </w:r>
    </w:p>
    <w:p w:rsidR="00BA1E2C" w:rsidRPr="00157119" w:rsidRDefault="003B2ECC" w:rsidP="00157119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х</w:t>
      </w:r>
      <w:r w:rsidR="00492447" w:rsidRPr="00157119">
        <w:rPr>
          <w:sz w:val="28"/>
          <w:szCs w:val="28"/>
        </w:rPr>
        <w:t>ронический панкреатит</w:t>
      </w:r>
      <w:r w:rsidR="00F710B0" w:rsidRPr="00157119">
        <w:rPr>
          <w:sz w:val="28"/>
          <w:szCs w:val="28"/>
        </w:rPr>
        <w:t>,</w:t>
      </w:r>
    </w:p>
    <w:p w:rsidR="00BA1E2C" w:rsidRPr="00157119" w:rsidRDefault="00F710B0" w:rsidP="00157119">
      <w:pPr>
        <w:pStyle w:val="a3"/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х</w:t>
      </w:r>
      <w:r w:rsidR="00492447" w:rsidRPr="00157119">
        <w:rPr>
          <w:sz w:val="28"/>
          <w:szCs w:val="28"/>
        </w:rPr>
        <w:t>ронический гепатит, цирроз печени</w:t>
      </w:r>
      <w:r w:rsidRPr="00157119">
        <w:rPr>
          <w:sz w:val="28"/>
          <w:szCs w:val="28"/>
        </w:rPr>
        <w:t>,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Профилактика</w:t>
      </w:r>
      <w:r w:rsidR="00BA1E2C" w:rsidRPr="00157119">
        <w:rPr>
          <w:sz w:val="28"/>
          <w:szCs w:val="28"/>
        </w:rPr>
        <w:t xml:space="preserve"> заболеваний органов пищеварения у детей</w:t>
      </w:r>
      <w:r w:rsidRPr="00157119">
        <w:rPr>
          <w:sz w:val="28"/>
          <w:szCs w:val="28"/>
        </w:rPr>
        <w:t>.</w:t>
      </w:r>
    </w:p>
    <w:p w:rsidR="006865ED" w:rsidRPr="00157119" w:rsidRDefault="00C85DA2" w:rsidP="00157119">
      <w:pPr>
        <w:pStyle w:val="2"/>
      </w:pPr>
      <w:r>
        <w:t xml:space="preserve">Темы </w:t>
      </w:r>
      <w:r w:rsidR="00BA1E2C" w:rsidRPr="00157119">
        <w:t>УИРС:</w:t>
      </w:r>
    </w:p>
    <w:p w:rsidR="006865ED" w:rsidRPr="00157119" w:rsidRDefault="006865ED" w:rsidP="00157119">
      <w:pPr>
        <w:pStyle w:val="a3"/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0"/>
          <w:lang w:eastAsia="ru-RU"/>
        </w:rPr>
      </w:pPr>
      <w:r w:rsidRPr="00157119">
        <w:rPr>
          <w:rFonts w:eastAsia="Times New Roman"/>
          <w:sz w:val="28"/>
          <w:szCs w:val="20"/>
          <w:lang w:eastAsia="ru-RU"/>
        </w:rPr>
        <w:t>Фитотерапия при хронических заболеваниях желудочно-кишечного тракта у детей.</w:t>
      </w:r>
    </w:p>
    <w:p w:rsidR="00BA1E2C" w:rsidRPr="00157119" w:rsidRDefault="006865ED" w:rsidP="00157119">
      <w:pPr>
        <w:pStyle w:val="a3"/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rFonts w:eastAsia="Times New Roman"/>
          <w:sz w:val="28"/>
          <w:szCs w:val="20"/>
          <w:lang w:eastAsia="ru-RU"/>
        </w:rPr>
        <w:t>Физиотерапевтические методы лечения при хронических заболеваниях органов пищеварения.</w:t>
      </w:r>
    </w:p>
    <w:p w:rsidR="006B21F1" w:rsidRPr="00157119" w:rsidRDefault="006865ED" w:rsidP="00157119">
      <w:pPr>
        <w:pStyle w:val="2"/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0B3630">
        <w:rPr>
          <w:sz w:val="28"/>
          <w:szCs w:val="28"/>
        </w:rPr>
        <w:t xml:space="preserve"> </w:t>
      </w:r>
      <w:r w:rsidR="003B2ECC" w:rsidRPr="00157119">
        <w:rPr>
          <w:sz w:val="28"/>
          <w:szCs w:val="28"/>
        </w:rPr>
        <w:t>:</w:t>
      </w:r>
      <w:proofErr w:type="gramEnd"/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Т.1.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0B3630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Сборник ситуационных задач по педиатрии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для студ. пед. фак. (специальность 1-79 01 02 «Педиатрия») / Н. С. Парамонова [и др.]; под ред. Н. С. Парамоновой.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ГрГМУ, 2017. –234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Детские болезни</w:t>
      </w:r>
      <w:proofErr w:type="gramStart"/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</w:t>
      </w:r>
      <w:proofErr w:type="gramEnd"/>
      <w:r w:rsidRPr="00157119">
        <w:rPr>
          <w:sz w:val="28"/>
          <w:szCs w:val="28"/>
        </w:rPr>
        <w:t xml:space="preserve"> пособие для студентов учреждений высшего образования, обучающихся по специальности 1-79 01 02 «Педиатрия» /</w:t>
      </w:r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Н. С. Парамонова [и др.] – Гродно: ГрГМУ, 2014. – 608 с.</w:t>
      </w:r>
    </w:p>
    <w:p w:rsidR="006B21F1" w:rsidRPr="00157119" w:rsidRDefault="00926E6A" w:rsidP="00157119">
      <w:pPr>
        <w:pStyle w:val="a3"/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0B3630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Pr="00157119">
        <w:rPr>
          <w:sz w:val="28"/>
          <w:szCs w:val="28"/>
        </w:rPr>
        <w:t>.-</w:t>
      </w:r>
      <w:proofErr w:type="gramEnd"/>
      <w:r w:rsidRPr="00157119">
        <w:rPr>
          <w:sz w:val="28"/>
          <w:szCs w:val="28"/>
        </w:rPr>
        <w:t>метод. пособие для студентов ПФ / М. П. Волкова, И. Н. Янковская, Н. С. Парамонова.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ГрГМУ, 2012. – 420 с.</w:t>
      </w:r>
    </w:p>
    <w:p w:rsidR="006B21F1" w:rsidRPr="00157119" w:rsidRDefault="006865ED" w:rsidP="00157119">
      <w:pPr>
        <w:pStyle w:val="a3"/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Об утверждении инструкции о порядке проведения диспансеризации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Постановление </w:t>
      </w:r>
      <w:proofErr w:type="spellStart"/>
      <w:r w:rsidRPr="00157119">
        <w:rPr>
          <w:sz w:val="28"/>
          <w:szCs w:val="28"/>
        </w:rPr>
        <w:t>Мин-ва</w:t>
      </w:r>
      <w:proofErr w:type="spellEnd"/>
      <w:r w:rsidRPr="00157119">
        <w:rPr>
          <w:sz w:val="28"/>
          <w:szCs w:val="28"/>
        </w:rPr>
        <w:t xml:space="preserve"> здравоохранения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Pr="00157119">
        <w:rPr>
          <w:sz w:val="28"/>
          <w:szCs w:val="28"/>
        </w:rPr>
        <w:t>. Беларусь от 12.08.2016 № 96.</w:t>
      </w:r>
    </w:p>
    <w:p w:rsidR="00492447" w:rsidRPr="00157119" w:rsidRDefault="003B2ECC" w:rsidP="00157119">
      <w:pPr>
        <w:pStyle w:val="1"/>
        <w:jc w:val="both"/>
      </w:pPr>
      <w:r w:rsidRPr="00157119">
        <w:t xml:space="preserve">Занятие 14. </w:t>
      </w:r>
      <w:r w:rsidR="00492447" w:rsidRPr="00157119">
        <w:t>Организация диспансерного наблюдения и медицинская реабилитация детей с заболеваниями органов мочевой системы</w:t>
      </w:r>
    </w:p>
    <w:p w:rsidR="003B2ECC" w:rsidRPr="00157119" w:rsidRDefault="003B2ECC" w:rsidP="00DF144B">
      <w:pPr>
        <w:pStyle w:val="2"/>
      </w:pPr>
      <w:r w:rsidRPr="00157119">
        <w:t>Контрольные вопросы:</w:t>
      </w:r>
    </w:p>
    <w:p w:rsidR="00BA1E2C" w:rsidRPr="00157119" w:rsidRDefault="00BA1E2C" w:rsidP="00157119">
      <w:pPr>
        <w:pStyle w:val="a3"/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Клиническая картина, критерии диагностики, реабилитационные мероприятия, критерии эффективности динамического наблюдения, порядок снятия с учета пациентов с заболеваниями органов мочевой системы:</w:t>
      </w:r>
    </w:p>
    <w:p w:rsidR="003B2ECC" w:rsidRPr="00157119" w:rsidRDefault="003B2ECC" w:rsidP="00157119">
      <w:pPr>
        <w:pStyle w:val="a3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lastRenderedPageBreak/>
        <w:t>инфекция мочевыводящих путей,</w:t>
      </w:r>
    </w:p>
    <w:p w:rsidR="00BA1E2C" w:rsidRPr="00157119" w:rsidRDefault="00492447" w:rsidP="00157119">
      <w:pPr>
        <w:pStyle w:val="a3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острый и хронический пиелонефрит</w:t>
      </w:r>
      <w:r w:rsidR="00F710B0" w:rsidRPr="00157119">
        <w:rPr>
          <w:sz w:val="28"/>
          <w:szCs w:val="28"/>
        </w:rPr>
        <w:t>,</w:t>
      </w:r>
    </w:p>
    <w:p w:rsidR="003B2ECC" w:rsidRPr="00157119" w:rsidRDefault="003B2ECC" w:rsidP="00157119">
      <w:pPr>
        <w:pStyle w:val="a3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</w:t>
      </w:r>
      <w:r w:rsidR="00492447" w:rsidRPr="00157119">
        <w:rPr>
          <w:sz w:val="28"/>
          <w:szCs w:val="28"/>
        </w:rPr>
        <w:t>стрый и хронический гломерулонефрит,</w:t>
      </w:r>
    </w:p>
    <w:p w:rsidR="003B2ECC" w:rsidRPr="00157119" w:rsidRDefault="00492447" w:rsidP="00157119">
      <w:pPr>
        <w:pStyle w:val="a3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острый и хронический интерстициальный нефрит,</w:t>
      </w:r>
    </w:p>
    <w:p w:rsidR="00BA1E2C" w:rsidRPr="00157119" w:rsidRDefault="00492447" w:rsidP="00157119">
      <w:pPr>
        <w:pStyle w:val="a3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наследственный нефрит</w:t>
      </w:r>
      <w:r w:rsidR="00F710B0" w:rsidRPr="00157119">
        <w:rPr>
          <w:sz w:val="28"/>
          <w:szCs w:val="28"/>
        </w:rPr>
        <w:t>,</w:t>
      </w:r>
    </w:p>
    <w:p w:rsidR="00BA1E2C" w:rsidRPr="00157119" w:rsidRDefault="003B2ECC" w:rsidP="00157119">
      <w:pPr>
        <w:pStyle w:val="a3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н</w:t>
      </w:r>
      <w:r w:rsidR="00492447" w:rsidRPr="00157119">
        <w:rPr>
          <w:sz w:val="28"/>
          <w:szCs w:val="28"/>
        </w:rPr>
        <w:t>аследственные тубулопатии</w:t>
      </w:r>
      <w:r w:rsidR="00F710B0" w:rsidRPr="00157119">
        <w:rPr>
          <w:sz w:val="28"/>
          <w:szCs w:val="28"/>
        </w:rPr>
        <w:t>,</w:t>
      </w:r>
    </w:p>
    <w:p w:rsidR="003B2ECC" w:rsidRPr="00157119" w:rsidRDefault="00F710B0" w:rsidP="00157119">
      <w:pPr>
        <w:pStyle w:val="a3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х</w:t>
      </w:r>
      <w:r w:rsidR="00492447" w:rsidRPr="00157119">
        <w:rPr>
          <w:sz w:val="28"/>
          <w:szCs w:val="28"/>
        </w:rPr>
        <w:t>роническая почечная недостаточность</w:t>
      </w:r>
      <w:r w:rsidR="003B2ECC" w:rsidRPr="00157119">
        <w:rPr>
          <w:sz w:val="28"/>
          <w:szCs w:val="28"/>
        </w:rPr>
        <w:t>,</w:t>
      </w:r>
    </w:p>
    <w:p w:rsidR="00F710B0" w:rsidRPr="00157119" w:rsidRDefault="003B2ECC" w:rsidP="00157119">
      <w:pPr>
        <w:pStyle w:val="a3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мочекаменная болезнь.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Профилактика</w:t>
      </w:r>
      <w:r w:rsidR="00BA1E2C" w:rsidRPr="00157119">
        <w:rPr>
          <w:sz w:val="28"/>
          <w:szCs w:val="28"/>
        </w:rPr>
        <w:t xml:space="preserve"> заболеваний мочевой системы у детей</w:t>
      </w:r>
      <w:r w:rsidRPr="00157119">
        <w:rPr>
          <w:sz w:val="28"/>
          <w:szCs w:val="28"/>
        </w:rPr>
        <w:t>.</w:t>
      </w:r>
    </w:p>
    <w:p w:rsidR="00BA1E2C" w:rsidRPr="00157119" w:rsidRDefault="00187395" w:rsidP="00DF144B">
      <w:pPr>
        <w:pStyle w:val="2"/>
      </w:pPr>
      <w:r>
        <w:t xml:space="preserve">Тема </w:t>
      </w:r>
      <w:r w:rsidR="00BA1E2C" w:rsidRPr="00157119">
        <w:t>УИРС:</w:t>
      </w:r>
    </w:p>
    <w:p w:rsidR="003B2ECC" w:rsidRPr="00187395" w:rsidRDefault="00187395" w:rsidP="00187395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187395">
        <w:rPr>
          <w:sz w:val="28"/>
          <w:szCs w:val="28"/>
        </w:rPr>
        <w:t>Фитотерапия заболеваний мочевой системы у детей</w:t>
      </w:r>
      <w:r w:rsidR="00C85DA2">
        <w:rPr>
          <w:sz w:val="28"/>
          <w:szCs w:val="28"/>
        </w:rPr>
        <w:t>.</w:t>
      </w:r>
    </w:p>
    <w:p w:rsidR="006B21F1" w:rsidRPr="00157119" w:rsidRDefault="003B2ECC" w:rsidP="00DF144B">
      <w:pPr>
        <w:pStyle w:val="2"/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Pr="00157119">
        <w:rPr>
          <w:sz w:val="28"/>
          <w:szCs w:val="28"/>
        </w:rPr>
        <w:t xml:space="preserve"> </w:t>
      </w:r>
      <w:r w:rsidR="003B2ECC" w:rsidRPr="00157119">
        <w:rPr>
          <w:sz w:val="28"/>
          <w:szCs w:val="28"/>
        </w:rPr>
        <w:t>:</w:t>
      </w:r>
      <w:proofErr w:type="gramEnd"/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2.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DF144B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Сборник ситуационных задач по педиатрии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для студ. пед. фак. (специальность 1-79 01 02 «Педиатрия») / Н. С. Парамонова [и др.]; под ред. Н. С. Парамоновой.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ГрГМУ, 2017. –234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Детские болезни: пособие для студентов учреждений высшего образования, обучающихся по специальности 1-79 01 02 «Педиатрия» /</w:t>
      </w:r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Н. С. Парамонова [и др.] – Гродно: ГрГМУ, 2014. – 608 с.</w:t>
      </w:r>
    </w:p>
    <w:p w:rsidR="006B21F1" w:rsidRPr="00157119" w:rsidRDefault="00926E6A" w:rsidP="00157119">
      <w:pPr>
        <w:pStyle w:val="a3"/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Pr="00157119">
        <w:rPr>
          <w:sz w:val="28"/>
          <w:szCs w:val="28"/>
        </w:rPr>
        <w:t>.-</w:t>
      </w:r>
      <w:proofErr w:type="gramEnd"/>
      <w:r w:rsidRPr="00157119">
        <w:rPr>
          <w:sz w:val="28"/>
          <w:szCs w:val="28"/>
        </w:rPr>
        <w:t>метод. пособие для студентов ПФ / М. П. Волкова, И. Н. Янковская, Н. С. Парамонова.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ГрГМУ, 2012. – 420 с</w:t>
      </w:r>
      <w:proofErr w:type="gramStart"/>
      <w:r w:rsidRPr="00157119">
        <w:rPr>
          <w:sz w:val="28"/>
          <w:szCs w:val="28"/>
        </w:rPr>
        <w:t>.</w:t>
      </w:r>
      <w:r w:rsidR="006B21F1" w:rsidRPr="00157119">
        <w:rPr>
          <w:sz w:val="28"/>
          <w:szCs w:val="28"/>
        </w:rPr>
        <w:t>.</w:t>
      </w:r>
      <w:proofErr w:type="gramEnd"/>
    </w:p>
    <w:p w:rsidR="006B21F1" w:rsidRPr="00157119" w:rsidRDefault="006B21F1" w:rsidP="00157119">
      <w:pPr>
        <w:pStyle w:val="a3"/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Ляликов, С. А. </w:t>
      </w:r>
      <w:proofErr w:type="spellStart"/>
      <w:r w:rsidRPr="00157119">
        <w:rPr>
          <w:sz w:val="28"/>
          <w:szCs w:val="28"/>
        </w:rPr>
        <w:t>Центильные</w:t>
      </w:r>
      <w:proofErr w:type="spellEnd"/>
      <w:r w:rsidRPr="00157119">
        <w:rPr>
          <w:sz w:val="28"/>
          <w:szCs w:val="28"/>
        </w:rPr>
        <w:t xml:space="preserve"> характеристики антропометрических и лабораторных показателей у детей в современный период/ С. А. Ляликов,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О. Е. Кузнецов.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ГГМУ, 2008. –85 с.</w:t>
      </w:r>
    </w:p>
    <w:p w:rsidR="006B21F1" w:rsidRPr="00157119" w:rsidRDefault="006865ED" w:rsidP="00157119">
      <w:pPr>
        <w:pStyle w:val="a3"/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Об утверждении инструкции о порядке проведения диспансеризации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Постановление </w:t>
      </w:r>
      <w:proofErr w:type="spellStart"/>
      <w:r w:rsidRPr="00157119">
        <w:rPr>
          <w:sz w:val="28"/>
          <w:szCs w:val="28"/>
        </w:rPr>
        <w:t>Мин-ва</w:t>
      </w:r>
      <w:proofErr w:type="spellEnd"/>
      <w:r w:rsidRPr="00157119">
        <w:rPr>
          <w:sz w:val="28"/>
          <w:szCs w:val="28"/>
        </w:rPr>
        <w:t xml:space="preserve"> здравоохранения </w:t>
      </w:r>
      <w:proofErr w:type="spellStart"/>
      <w:r w:rsidRPr="00157119">
        <w:rPr>
          <w:sz w:val="28"/>
          <w:szCs w:val="28"/>
        </w:rPr>
        <w:t>Респ</w:t>
      </w:r>
      <w:proofErr w:type="spellEnd"/>
      <w:r w:rsidRPr="00157119">
        <w:rPr>
          <w:sz w:val="28"/>
          <w:szCs w:val="28"/>
        </w:rPr>
        <w:t>. Беларусь от 12.08.2016 № 96.</w:t>
      </w:r>
    </w:p>
    <w:p w:rsidR="00F710B0" w:rsidRPr="00157119" w:rsidRDefault="003B2ECC" w:rsidP="00157119">
      <w:pPr>
        <w:pStyle w:val="1"/>
      </w:pPr>
      <w:r w:rsidRPr="00157119">
        <w:t xml:space="preserve">Занятие 15. </w:t>
      </w:r>
      <w:r w:rsidR="00492447" w:rsidRPr="00157119">
        <w:t>Санаторно-курортная помощь</w:t>
      </w:r>
    </w:p>
    <w:p w:rsidR="003B2ECC" w:rsidRPr="00157119" w:rsidRDefault="003B2ECC" w:rsidP="00157119">
      <w:pPr>
        <w:pStyle w:val="2"/>
      </w:pPr>
      <w:r w:rsidRPr="00157119">
        <w:t>Контрольные вопросы:</w:t>
      </w:r>
    </w:p>
    <w:p w:rsidR="00F710B0" w:rsidRPr="00157119" w:rsidRDefault="00492447" w:rsidP="00157119">
      <w:pPr>
        <w:pStyle w:val="a3"/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Санаторно-курортное лечени</w:t>
      </w:r>
      <w:r w:rsidR="003B2ECC" w:rsidRPr="00157119">
        <w:rPr>
          <w:sz w:val="28"/>
          <w:szCs w:val="28"/>
        </w:rPr>
        <w:t>е, показания, противопоказания.</w:t>
      </w:r>
    </w:p>
    <w:p w:rsidR="006716B8" w:rsidRPr="00157119" w:rsidRDefault="003B2ECC" w:rsidP="00157119">
      <w:pPr>
        <w:pStyle w:val="a3"/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Типы санаториев и их профиль.</w:t>
      </w:r>
    </w:p>
    <w:p w:rsidR="006716B8" w:rsidRPr="00157119" w:rsidRDefault="00492447" w:rsidP="00157119">
      <w:pPr>
        <w:pStyle w:val="a3"/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 xml:space="preserve">Порядок медицинского отбора и направления детей на санаторно-курортное лечение, </w:t>
      </w:r>
      <w:r w:rsidR="003B2ECC" w:rsidRPr="00157119">
        <w:rPr>
          <w:sz w:val="28"/>
          <w:szCs w:val="28"/>
        </w:rPr>
        <w:t>медицинская документация.</w:t>
      </w:r>
    </w:p>
    <w:p w:rsidR="006716B8" w:rsidRPr="00157119" w:rsidRDefault="00492447" w:rsidP="00157119">
      <w:pPr>
        <w:pStyle w:val="a3"/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Санаторная помощь системы профсоюза (оздоровительные лагер</w:t>
      </w:r>
      <w:r w:rsidR="003B2ECC" w:rsidRPr="00157119">
        <w:rPr>
          <w:sz w:val="28"/>
          <w:szCs w:val="28"/>
        </w:rPr>
        <w:t>я, санатории матери и ребенка).</w:t>
      </w:r>
    </w:p>
    <w:p w:rsidR="006716B8" w:rsidRPr="00157119" w:rsidRDefault="00492447" w:rsidP="00157119">
      <w:pPr>
        <w:pStyle w:val="a3"/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Санаторная служба органов просвещения (санаторно-лесные школы-интернаты, санаторные школы-интернаты, специализированные школы-интерн</w:t>
      </w:r>
      <w:r w:rsidR="003B2ECC" w:rsidRPr="00157119">
        <w:rPr>
          <w:sz w:val="28"/>
          <w:szCs w:val="28"/>
        </w:rPr>
        <w:t>аты).</w:t>
      </w:r>
    </w:p>
    <w:p w:rsidR="003B2ECC" w:rsidRPr="00157119" w:rsidRDefault="00C85DA2" w:rsidP="00157119">
      <w:pPr>
        <w:pStyle w:val="2"/>
      </w:pPr>
      <w:r>
        <w:t xml:space="preserve">Тема </w:t>
      </w:r>
      <w:r w:rsidR="00411EC4" w:rsidRPr="00157119">
        <w:t>УИРС: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Оздоровление детей в лагерях отдыха и за рубежом, медицинская документация</w:t>
      </w:r>
      <w:r w:rsidR="005B0565" w:rsidRPr="00157119">
        <w:rPr>
          <w:sz w:val="28"/>
          <w:szCs w:val="28"/>
        </w:rPr>
        <w:t>.</w:t>
      </w:r>
    </w:p>
    <w:p w:rsidR="006B21F1" w:rsidRPr="00157119" w:rsidRDefault="003B2ECC" w:rsidP="00157119">
      <w:pPr>
        <w:pStyle w:val="2"/>
      </w:pPr>
      <w:r w:rsidRPr="00157119">
        <w:lastRenderedPageBreak/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DF144B">
        <w:rPr>
          <w:sz w:val="28"/>
          <w:szCs w:val="28"/>
        </w:rPr>
        <w:t xml:space="preserve"> </w:t>
      </w:r>
      <w:r w:rsidR="005B0565" w:rsidRPr="00157119">
        <w:rPr>
          <w:sz w:val="28"/>
          <w:szCs w:val="28"/>
        </w:rPr>
        <w:t>:</w:t>
      </w:r>
      <w:proofErr w:type="gramEnd"/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Pr="00157119">
        <w:rPr>
          <w:sz w:val="28"/>
          <w:szCs w:val="28"/>
        </w:rPr>
        <w:t xml:space="preserve"> </w:t>
      </w:r>
      <w:r w:rsidR="005B0565" w:rsidRPr="00157119">
        <w:rPr>
          <w:sz w:val="28"/>
          <w:szCs w:val="28"/>
        </w:rPr>
        <w:t>:</w:t>
      </w:r>
      <w:proofErr w:type="gramEnd"/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2.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DF144B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6B21F1" w:rsidRPr="00157119" w:rsidRDefault="00926E6A" w:rsidP="00157119">
      <w:pPr>
        <w:pStyle w:val="a3"/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Pr="00157119">
        <w:rPr>
          <w:sz w:val="28"/>
          <w:szCs w:val="28"/>
        </w:rPr>
        <w:t>.-</w:t>
      </w:r>
      <w:proofErr w:type="gramEnd"/>
      <w:r w:rsidRPr="00157119">
        <w:rPr>
          <w:sz w:val="28"/>
          <w:szCs w:val="28"/>
        </w:rPr>
        <w:t>метод. пособие для студентов ПФ / М. П. Волкова, И. Н. Янковская, Н. С. Парамонова.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ГрГМУ, 2012. – 420 с.</w:t>
      </w:r>
    </w:p>
    <w:p w:rsidR="00492447" w:rsidRPr="00157119" w:rsidRDefault="003B2ECC" w:rsidP="00157119">
      <w:pPr>
        <w:pStyle w:val="1"/>
      </w:pPr>
      <w:r w:rsidRPr="00157119">
        <w:t xml:space="preserve">16. </w:t>
      </w:r>
      <w:r w:rsidR="00492447" w:rsidRPr="00157119">
        <w:t>Детская инвалидность. Де</w:t>
      </w:r>
      <w:r w:rsidR="00207C85" w:rsidRPr="00157119">
        <w:t>тская и младенческая смертность</w:t>
      </w:r>
    </w:p>
    <w:p w:rsidR="00207C85" w:rsidRPr="00157119" w:rsidRDefault="00207C85" w:rsidP="00157119">
      <w:pPr>
        <w:pStyle w:val="2"/>
      </w:pPr>
      <w:r w:rsidRPr="00157119">
        <w:t>Контрольные вопросы:</w:t>
      </w:r>
    </w:p>
    <w:p w:rsidR="006716B8" w:rsidRPr="00157119" w:rsidRDefault="00492447" w:rsidP="00157119">
      <w:pPr>
        <w:pStyle w:val="a3"/>
        <w:widowControl w:val="0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Услов</w:t>
      </w:r>
      <w:r w:rsidR="00207C85" w:rsidRPr="00157119">
        <w:rPr>
          <w:sz w:val="28"/>
          <w:szCs w:val="28"/>
        </w:rPr>
        <w:t>ия признания ребенка инвалидом.</w:t>
      </w:r>
    </w:p>
    <w:p w:rsidR="00411EC4" w:rsidRPr="00157119" w:rsidRDefault="00492447" w:rsidP="00157119">
      <w:pPr>
        <w:pStyle w:val="a3"/>
        <w:widowControl w:val="0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Порядок направления на медико-социаль</w:t>
      </w:r>
      <w:r w:rsidR="00207C85" w:rsidRPr="00157119">
        <w:rPr>
          <w:sz w:val="28"/>
          <w:szCs w:val="28"/>
        </w:rPr>
        <w:t>ную экспертную комиссию.</w:t>
      </w:r>
    </w:p>
    <w:p w:rsidR="006716B8" w:rsidRPr="00157119" w:rsidRDefault="00492447" w:rsidP="00157119">
      <w:pPr>
        <w:pStyle w:val="a3"/>
        <w:widowControl w:val="0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Сме</w:t>
      </w:r>
      <w:r w:rsidR="00207C85" w:rsidRPr="00157119">
        <w:rPr>
          <w:sz w:val="28"/>
          <w:szCs w:val="28"/>
        </w:rPr>
        <w:t>ртность: детская, младенческая.</w:t>
      </w:r>
    </w:p>
    <w:p w:rsidR="006716B8" w:rsidRPr="00157119" w:rsidRDefault="00492447" w:rsidP="00157119">
      <w:pPr>
        <w:pStyle w:val="a3"/>
        <w:widowControl w:val="0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Показатели и структура детской и младенче</w:t>
      </w:r>
      <w:r w:rsidR="00207C85" w:rsidRPr="00157119">
        <w:rPr>
          <w:sz w:val="28"/>
          <w:szCs w:val="28"/>
        </w:rPr>
        <w:t>ской смертности, пути снижения.</w:t>
      </w:r>
    </w:p>
    <w:p w:rsidR="00492447" w:rsidRPr="00157119" w:rsidRDefault="00492447" w:rsidP="00157119">
      <w:pPr>
        <w:pStyle w:val="a3"/>
        <w:widowControl w:val="0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Оформ</w:t>
      </w:r>
      <w:r w:rsidR="00207C85" w:rsidRPr="00157119">
        <w:rPr>
          <w:sz w:val="28"/>
          <w:szCs w:val="28"/>
        </w:rPr>
        <w:t>ление медицинской документации.</w:t>
      </w:r>
    </w:p>
    <w:p w:rsidR="00207C85" w:rsidRPr="00157119" w:rsidRDefault="00C85DA2" w:rsidP="00157119">
      <w:pPr>
        <w:pStyle w:val="2"/>
      </w:pPr>
      <w:r>
        <w:t xml:space="preserve">Тема </w:t>
      </w:r>
      <w:r w:rsidR="00411EC4" w:rsidRPr="00157119">
        <w:t>УИРС:</w:t>
      </w:r>
    </w:p>
    <w:p w:rsidR="00411EC4" w:rsidRPr="00157119" w:rsidRDefault="00411EC4" w:rsidP="00157119">
      <w:pPr>
        <w:pStyle w:val="a3"/>
        <w:widowControl w:val="0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Критери</w:t>
      </w:r>
      <w:r w:rsidR="00207C85" w:rsidRPr="00157119">
        <w:rPr>
          <w:sz w:val="28"/>
          <w:szCs w:val="28"/>
        </w:rPr>
        <w:t>и живорождения, мертворождения.</w:t>
      </w:r>
    </w:p>
    <w:p w:rsidR="006B21F1" w:rsidRPr="00157119" w:rsidRDefault="00207C85" w:rsidP="00157119">
      <w:pPr>
        <w:pStyle w:val="2"/>
      </w:pPr>
      <w:r w:rsidRPr="00157119">
        <w:t>Литература</w:t>
      </w:r>
    </w:p>
    <w:p w:rsidR="006B21F1" w:rsidRPr="00157119" w:rsidRDefault="006B21F1" w:rsidP="00157119">
      <w:pPr>
        <w:pStyle w:val="3"/>
      </w:pPr>
      <w:r w:rsidRPr="00157119">
        <w:t>Основная: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, Н. П. Детские болезни</w:t>
      </w:r>
      <w:proofErr w:type="gramStart"/>
      <w:r w:rsidR="00207C85" w:rsidRPr="00157119">
        <w:rPr>
          <w:sz w:val="28"/>
          <w:szCs w:val="28"/>
        </w:rPr>
        <w:t xml:space="preserve"> :</w:t>
      </w:r>
      <w:proofErr w:type="gramEnd"/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в 2 т. / Н. П. </w:t>
      </w:r>
      <w:proofErr w:type="spellStart"/>
      <w:r w:rsidRPr="00157119">
        <w:rPr>
          <w:sz w:val="28"/>
          <w:szCs w:val="28"/>
        </w:rPr>
        <w:t>Шабалов</w:t>
      </w:r>
      <w:proofErr w:type="spellEnd"/>
      <w:r w:rsidRPr="00157119">
        <w:rPr>
          <w:sz w:val="28"/>
          <w:szCs w:val="28"/>
        </w:rPr>
        <w:t>. – Санкт-Петербург, 2011. – Т.</w:t>
      </w:r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1. – 928 с.</w:t>
      </w:r>
    </w:p>
    <w:p w:rsidR="006B21F1" w:rsidRPr="00157119" w:rsidRDefault="006B21F1" w:rsidP="00157119">
      <w:pPr>
        <w:pStyle w:val="3"/>
      </w:pPr>
      <w:r w:rsidRPr="00157119">
        <w:t>Дополнительная:</w:t>
      </w:r>
    </w:p>
    <w:p w:rsidR="006B21F1" w:rsidRPr="00157119" w:rsidRDefault="006B21F1" w:rsidP="00157119">
      <w:pPr>
        <w:pStyle w:val="a3"/>
        <w:widowControl w:val="0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А. В. Справочник по поликлинической педиатрии / А. В. </w:t>
      </w:r>
      <w:proofErr w:type="spellStart"/>
      <w:r w:rsidRPr="00157119">
        <w:rPr>
          <w:sz w:val="28"/>
          <w:szCs w:val="28"/>
        </w:rPr>
        <w:t>Сукало</w:t>
      </w:r>
      <w:proofErr w:type="spellEnd"/>
      <w:r w:rsidRPr="00157119">
        <w:rPr>
          <w:sz w:val="28"/>
          <w:szCs w:val="28"/>
        </w:rPr>
        <w:t>, И. Э. </w:t>
      </w:r>
      <w:proofErr w:type="spellStart"/>
      <w:r w:rsidRPr="00157119">
        <w:rPr>
          <w:sz w:val="28"/>
          <w:szCs w:val="28"/>
        </w:rPr>
        <w:t>Бовбель</w:t>
      </w:r>
      <w:proofErr w:type="spellEnd"/>
      <w:r w:rsidRPr="00157119">
        <w:rPr>
          <w:sz w:val="28"/>
          <w:szCs w:val="28"/>
        </w:rPr>
        <w:t>. – Минск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="00DF144B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Беларуская</w:t>
      </w:r>
      <w:proofErr w:type="spellEnd"/>
      <w:r w:rsidR="00916C7C" w:rsidRPr="00157119">
        <w:rPr>
          <w:sz w:val="28"/>
          <w:szCs w:val="28"/>
        </w:rPr>
        <w:t xml:space="preserve"> </w:t>
      </w:r>
      <w:proofErr w:type="spellStart"/>
      <w:r w:rsidRPr="00157119">
        <w:rPr>
          <w:sz w:val="28"/>
          <w:szCs w:val="28"/>
        </w:rPr>
        <w:t>навука</w:t>
      </w:r>
      <w:proofErr w:type="spellEnd"/>
      <w:r w:rsidRPr="00157119">
        <w:rPr>
          <w:sz w:val="28"/>
          <w:szCs w:val="28"/>
        </w:rPr>
        <w:t>, 2015. – 313 с.</w:t>
      </w:r>
    </w:p>
    <w:p w:rsidR="00B01336" w:rsidRPr="00157119" w:rsidRDefault="00926E6A" w:rsidP="00157119">
      <w:pPr>
        <w:pStyle w:val="a3"/>
        <w:widowControl w:val="0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7119">
        <w:rPr>
          <w:sz w:val="28"/>
          <w:szCs w:val="28"/>
        </w:rPr>
        <w:t>Волкова, М. П. Основы поликлинической педиатрии</w:t>
      </w:r>
      <w:r w:rsidR="00DF144B">
        <w:rPr>
          <w:sz w:val="28"/>
          <w:szCs w:val="28"/>
        </w:rPr>
        <w:t xml:space="preserve"> </w:t>
      </w:r>
      <w:r w:rsidRPr="00157119">
        <w:rPr>
          <w:sz w:val="28"/>
          <w:szCs w:val="28"/>
        </w:rPr>
        <w:t>: учеб</w:t>
      </w:r>
      <w:proofErr w:type="gramStart"/>
      <w:r w:rsidRPr="00157119">
        <w:rPr>
          <w:sz w:val="28"/>
          <w:szCs w:val="28"/>
        </w:rPr>
        <w:t>.-</w:t>
      </w:r>
      <w:proofErr w:type="gramEnd"/>
      <w:r w:rsidRPr="00157119">
        <w:rPr>
          <w:sz w:val="28"/>
          <w:szCs w:val="28"/>
        </w:rPr>
        <w:t>метод. пособие для студентов ПФ / М. П. Волкова, И. Н. Янковская, Н. С. Парамонова. – Гродно</w:t>
      </w:r>
      <w:proofErr w:type="gramStart"/>
      <w:r w:rsidRPr="00157119">
        <w:rPr>
          <w:sz w:val="28"/>
          <w:szCs w:val="28"/>
        </w:rPr>
        <w:t xml:space="preserve"> :</w:t>
      </w:r>
      <w:proofErr w:type="gramEnd"/>
      <w:r w:rsidRPr="00157119">
        <w:rPr>
          <w:sz w:val="28"/>
          <w:szCs w:val="28"/>
        </w:rPr>
        <w:t xml:space="preserve"> ГрГМУ, 2012. – 420 с.</w:t>
      </w:r>
    </w:p>
    <w:sectPr w:rsidR="00B01336" w:rsidRPr="00157119" w:rsidSect="002F7F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A5"/>
    <w:multiLevelType w:val="hybridMultilevel"/>
    <w:tmpl w:val="BDCCE13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829"/>
    <w:multiLevelType w:val="hybridMultilevel"/>
    <w:tmpl w:val="2482F0BC"/>
    <w:lvl w:ilvl="0" w:tplc="AA46E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6F9"/>
    <w:multiLevelType w:val="hybridMultilevel"/>
    <w:tmpl w:val="8A52DF80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F46"/>
    <w:multiLevelType w:val="hybridMultilevel"/>
    <w:tmpl w:val="C84A3C5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A293F"/>
    <w:multiLevelType w:val="hybridMultilevel"/>
    <w:tmpl w:val="3A4610A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15F54"/>
    <w:multiLevelType w:val="hybridMultilevel"/>
    <w:tmpl w:val="CF44FE2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8108B"/>
    <w:multiLevelType w:val="hybridMultilevel"/>
    <w:tmpl w:val="8D488B3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5775"/>
    <w:multiLevelType w:val="hybridMultilevel"/>
    <w:tmpl w:val="B2029B8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C25F4"/>
    <w:multiLevelType w:val="hybridMultilevel"/>
    <w:tmpl w:val="79AAE9B4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37DF"/>
    <w:multiLevelType w:val="hybridMultilevel"/>
    <w:tmpl w:val="34B67582"/>
    <w:lvl w:ilvl="0" w:tplc="B28C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16E51"/>
    <w:multiLevelType w:val="hybridMultilevel"/>
    <w:tmpl w:val="CD886F3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D38F1"/>
    <w:multiLevelType w:val="hybridMultilevel"/>
    <w:tmpl w:val="8F9CDD6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95D50"/>
    <w:multiLevelType w:val="hybridMultilevel"/>
    <w:tmpl w:val="3A8A0B0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0F3F"/>
    <w:multiLevelType w:val="hybridMultilevel"/>
    <w:tmpl w:val="82768A7A"/>
    <w:lvl w:ilvl="0" w:tplc="B28C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EBACBB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D43E9"/>
    <w:multiLevelType w:val="hybridMultilevel"/>
    <w:tmpl w:val="233E7A70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4CB2"/>
    <w:multiLevelType w:val="hybridMultilevel"/>
    <w:tmpl w:val="1802634E"/>
    <w:lvl w:ilvl="0" w:tplc="D73E0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13E5F"/>
    <w:multiLevelType w:val="hybridMultilevel"/>
    <w:tmpl w:val="1ED08160"/>
    <w:lvl w:ilvl="0" w:tplc="98687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55DA6"/>
    <w:multiLevelType w:val="hybridMultilevel"/>
    <w:tmpl w:val="D3586DD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C0629"/>
    <w:multiLevelType w:val="hybridMultilevel"/>
    <w:tmpl w:val="EEB2E650"/>
    <w:lvl w:ilvl="0" w:tplc="CB644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E55F3"/>
    <w:multiLevelType w:val="hybridMultilevel"/>
    <w:tmpl w:val="2BF6C39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90F83"/>
    <w:multiLevelType w:val="hybridMultilevel"/>
    <w:tmpl w:val="6624CB6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814D6"/>
    <w:multiLevelType w:val="hybridMultilevel"/>
    <w:tmpl w:val="9B62AAF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40A3D"/>
    <w:multiLevelType w:val="hybridMultilevel"/>
    <w:tmpl w:val="F2F8BC7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F6BAA"/>
    <w:multiLevelType w:val="hybridMultilevel"/>
    <w:tmpl w:val="29FAD62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35BCD4B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94B64"/>
    <w:multiLevelType w:val="hybridMultilevel"/>
    <w:tmpl w:val="DC6A8CE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710FC"/>
    <w:multiLevelType w:val="hybridMultilevel"/>
    <w:tmpl w:val="B3B6FF3A"/>
    <w:lvl w:ilvl="0" w:tplc="556A1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F13CB"/>
    <w:multiLevelType w:val="hybridMultilevel"/>
    <w:tmpl w:val="AB6CFDD0"/>
    <w:lvl w:ilvl="0" w:tplc="923C731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363CC"/>
    <w:multiLevelType w:val="hybridMultilevel"/>
    <w:tmpl w:val="CCEE7FF0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E7607"/>
    <w:multiLevelType w:val="hybridMultilevel"/>
    <w:tmpl w:val="741E13F4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1771E"/>
    <w:multiLevelType w:val="hybridMultilevel"/>
    <w:tmpl w:val="5AAE171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E3660"/>
    <w:multiLevelType w:val="hybridMultilevel"/>
    <w:tmpl w:val="9028B1F6"/>
    <w:lvl w:ilvl="0" w:tplc="B28C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430FD"/>
    <w:multiLevelType w:val="hybridMultilevel"/>
    <w:tmpl w:val="36A01EF2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19B4"/>
    <w:multiLevelType w:val="hybridMultilevel"/>
    <w:tmpl w:val="7042F53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6537D"/>
    <w:multiLevelType w:val="hybridMultilevel"/>
    <w:tmpl w:val="34E470A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E58CC"/>
    <w:multiLevelType w:val="hybridMultilevel"/>
    <w:tmpl w:val="C0F2AD42"/>
    <w:lvl w:ilvl="0" w:tplc="C6EA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7142A8"/>
    <w:multiLevelType w:val="hybridMultilevel"/>
    <w:tmpl w:val="C208326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54A74"/>
    <w:multiLevelType w:val="hybridMultilevel"/>
    <w:tmpl w:val="2BD85176"/>
    <w:lvl w:ilvl="0" w:tplc="E3523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73C58"/>
    <w:multiLevelType w:val="hybridMultilevel"/>
    <w:tmpl w:val="9992234C"/>
    <w:lvl w:ilvl="0" w:tplc="BE987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FA696E"/>
    <w:multiLevelType w:val="hybridMultilevel"/>
    <w:tmpl w:val="E4A8C36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4B556C"/>
    <w:multiLevelType w:val="hybridMultilevel"/>
    <w:tmpl w:val="CC32447E"/>
    <w:lvl w:ilvl="0" w:tplc="60F89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70657"/>
    <w:multiLevelType w:val="hybridMultilevel"/>
    <w:tmpl w:val="25D264D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A1628E"/>
    <w:multiLevelType w:val="hybridMultilevel"/>
    <w:tmpl w:val="65A022B2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D94C77"/>
    <w:multiLevelType w:val="hybridMultilevel"/>
    <w:tmpl w:val="60E22D6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F12C3D"/>
    <w:multiLevelType w:val="hybridMultilevel"/>
    <w:tmpl w:val="BD68CB20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EA04C7"/>
    <w:multiLevelType w:val="hybridMultilevel"/>
    <w:tmpl w:val="E2A42A1A"/>
    <w:lvl w:ilvl="0" w:tplc="35BCD4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A356987"/>
    <w:multiLevelType w:val="hybridMultilevel"/>
    <w:tmpl w:val="0F06D5D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B397D"/>
    <w:multiLevelType w:val="hybridMultilevel"/>
    <w:tmpl w:val="7494E76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3C2CC7"/>
    <w:multiLevelType w:val="hybridMultilevel"/>
    <w:tmpl w:val="099C158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84109F"/>
    <w:multiLevelType w:val="hybridMultilevel"/>
    <w:tmpl w:val="55109A2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955EC2"/>
    <w:multiLevelType w:val="hybridMultilevel"/>
    <w:tmpl w:val="14EC1804"/>
    <w:lvl w:ilvl="0" w:tplc="B28C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1E7A1E"/>
    <w:multiLevelType w:val="hybridMultilevel"/>
    <w:tmpl w:val="36E679C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97455"/>
    <w:multiLevelType w:val="hybridMultilevel"/>
    <w:tmpl w:val="7ED66712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2056A4"/>
    <w:multiLevelType w:val="hybridMultilevel"/>
    <w:tmpl w:val="9558BA2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516610"/>
    <w:multiLevelType w:val="hybridMultilevel"/>
    <w:tmpl w:val="5CC4625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004E9C"/>
    <w:multiLevelType w:val="hybridMultilevel"/>
    <w:tmpl w:val="0F4AD28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910587"/>
    <w:multiLevelType w:val="hybridMultilevel"/>
    <w:tmpl w:val="8FAE9724"/>
    <w:lvl w:ilvl="0" w:tplc="7FE61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D65508"/>
    <w:multiLevelType w:val="hybridMultilevel"/>
    <w:tmpl w:val="A01CDA5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6934A0"/>
    <w:multiLevelType w:val="hybridMultilevel"/>
    <w:tmpl w:val="57EA2FA0"/>
    <w:lvl w:ilvl="0" w:tplc="BA2EE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6045D6"/>
    <w:multiLevelType w:val="hybridMultilevel"/>
    <w:tmpl w:val="E00CE8B8"/>
    <w:lvl w:ilvl="0" w:tplc="1F0EA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207E2"/>
    <w:multiLevelType w:val="hybridMultilevel"/>
    <w:tmpl w:val="21785488"/>
    <w:lvl w:ilvl="0" w:tplc="DBD88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8D76D0"/>
    <w:multiLevelType w:val="hybridMultilevel"/>
    <w:tmpl w:val="AF1445A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DE0BED"/>
    <w:multiLevelType w:val="hybridMultilevel"/>
    <w:tmpl w:val="8686496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4F7453"/>
    <w:multiLevelType w:val="hybridMultilevel"/>
    <w:tmpl w:val="B9C68342"/>
    <w:lvl w:ilvl="0" w:tplc="01F6A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B443C7"/>
    <w:multiLevelType w:val="hybridMultilevel"/>
    <w:tmpl w:val="CE5402E4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006360"/>
    <w:multiLevelType w:val="hybridMultilevel"/>
    <w:tmpl w:val="55D2C18C"/>
    <w:lvl w:ilvl="0" w:tplc="3296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EA0963"/>
    <w:multiLevelType w:val="hybridMultilevel"/>
    <w:tmpl w:val="A2E251B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BC4AC3"/>
    <w:multiLevelType w:val="hybridMultilevel"/>
    <w:tmpl w:val="CD12A230"/>
    <w:lvl w:ilvl="0" w:tplc="B28C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F81263"/>
    <w:multiLevelType w:val="hybridMultilevel"/>
    <w:tmpl w:val="CC5EB0B2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F0442D"/>
    <w:multiLevelType w:val="hybridMultilevel"/>
    <w:tmpl w:val="8BC6A0B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7"/>
  </w:num>
  <w:num w:numId="4">
    <w:abstractNumId w:val="29"/>
  </w:num>
  <w:num w:numId="5">
    <w:abstractNumId w:val="42"/>
  </w:num>
  <w:num w:numId="6">
    <w:abstractNumId w:val="11"/>
  </w:num>
  <w:num w:numId="7">
    <w:abstractNumId w:val="21"/>
  </w:num>
  <w:num w:numId="8">
    <w:abstractNumId w:val="4"/>
  </w:num>
  <w:num w:numId="9">
    <w:abstractNumId w:val="32"/>
  </w:num>
  <w:num w:numId="10">
    <w:abstractNumId w:val="10"/>
  </w:num>
  <w:num w:numId="11">
    <w:abstractNumId w:val="61"/>
  </w:num>
  <w:num w:numId="12">
    <w:abstractNumId w:val="22"/>
  </w:num>
  <w:num w:numId="13">
    <w:abstractNumId w:val="54"/>
  </w:num>
  <w:num w:numId="14">
    <w:abstractNumId w:val="40"/>
  </w:num>
  <w:num w:numId="15">
    <w:abstractNumId w:val="39"/>
  </w:num>
  <w:num w:numId="16">
    <w:abstractNumId w:val="56"/>
  </w:num>
  <w:num w:numId="17">
    <w:abstractNumId w:val="3"/>
  </w:num>
  <w:num w:numId="18">
    <w:abstractNumId w:val="37"/>
  </w:num>
  <w:num w:numId="19">
    <w:abstractNumId w:val="1"/>
  </w:num>
  <w:num w:numId="20">
    <w:abstractNumId w:val="31"/>
  </w:num>
  <w:num w:numId="21">
    <w:abstractNumId w:val="47"/>
  </w:num>
  <w:num w:numId="22">
    <w:abstractNumId w:val="45"/>
  </w:num>
  <w:num w:numId="23">
    <w:abstractNumId w:val="16"/>
  </w:num>
  <w:num w:numId="24">
    <w:abstractNumId w:val="68"/>
  </w:num>
  <w:num w:numId="25">
    <w:abstractNumId w:val="41"/>
  </w:num>
  <w:num w:numId="26">
    <w:abstractNumId w:val="52"/>
  </w:num>
  <w:num w:numId="27">
    <w:abstractNumId w:val="13"/>
  </w:num>
  <w:num w:numId="28">
    <w:abstractNumId w:val="36"/>
  </w:num>
  <w:num w:numId="29">
    <w:abstractNumId w:val="28"/>
  </w:num>
  <w:num w:numId="30">
    <w:abstractNumId w:val="12"/>
  </w:num>
  <w:num w:numId="31">
    <w:abstractNumId w:val="14"/>
  </w:num>
  <w:num w:numId="32">
    <w:abstractNumId w:val="15"/>
  </w:num>
  <w:num w:numId="33">
    <w:abstractNumId w:val="23"/>
  </w:num>
  <w:num w:numId="34">
    <w:abstractNumId w:val="2"/>
  </w:num>
  <w:num w:numId="35">
    <w:abstractNumId w:val="5"/>
  </w:num>
  <w:num w:numId="36">
    <w:abstractNumId w:val="60"/>
  </w:num>
  <w:num w:numId="37">
    <w:abstractNumId w:val="19"/>
  </w:num>
  <w:num w:numId="38">
    <w:abstractNumId w:val="63"/>
  </w:num>
  <w:num w:numId="39">
    <w:abstractNumId w:val="43"/>
  </w:num>
  <w:num w:numId="40">
    <w:abstractNumId w:val="25"/>
  </w:num>
  <w:num w:numId="41">
    <w:abstractNumId w:val="64"/>
  </w:num>
  <w:num w:numId="42">
    <w:abstractNumId w:val="48"/>
  </w:num>
  <w:num w:numId="43">
    <w:abstractNumId w:val="30"/>
  </w:num>
  <w:num w:numId="44">
    <w:abstractNumId w:val="58"/>
  </w:num>
  <w:num w:numId="45">
    <w:abstractNumId w:val="18"/>
  </w:num>
  <w:num w:numId="46">
    <w:abstractNumId w:val="8"/>
  </w:num>
  <w:num w:numId="47">
    <w:abstractNumId w:val="67"/>
  </w:num>
  <w:num w:numId="48">
    <w:abstractNumId w:val="66"/>
  </w:num>
  <w:num w:numId="49">
    <w:abstractNumId w:val="55"/>
  </w:num>
  <w:num w:numId="50">
    <w:abstractNumId w:val="17"/>
  </w:num>
  <w:num w:numId="51">
    <w:abstractNumId w:val="65"/>
  </w:num>
  <w:num w:numId="52">
    <w:abstractNumId w:val="51"/>
  </w:num>
  <w:num w:numId="53">
    <w:abstractNumId w:val="50"/>
  </w:num>
  <w:num w:numId="54">
    <w:abstractNumId w:val="49"/>
  </w:num>
  <w:num w:numId="55">
    <w:abstractNumId w:val="6"/>
  </w:num>
  <w:num w:numId="56">
    <w:abstractNumId w:val="27"/>
  </w:num>
  <w:num w:numId="57">
    <w:abstractNumId w:val="20"/>
  </w:num>
  <w:num w:numId="58">
    <w:abstractNumId w:val="9"/>
  </w:num>
  <w:num w:numId="59">
    <w:abstractNumId w:val="34"/>
  </w:num>
  <w:num w:numId="60">
    <w:abstractNumId w:val="46"/>
  </w:num>
  <w:num w:numId="61">
    <w:abstractNumId w:val="33"/>
  </w:num>
  <w:num w:numId="62">
    <w:abstractNumId w:val="59"/>
  </w:num>
  <w:num w:numId="63">
    <w:abstractNumId w:val="35"/>
  </w:num>
  <w:num w:numId="64">
    <w:abstractNumId w:val="53"/>
  </w:num>
  <w:num w:numId="65">
    <w:abstractNumId w:val="0"/>
  </w:num>
  <w:num w:numId="66">
    <w:abstractNumId w:val="62"/>
  </w:num>
  <w:num w:numId="67">
    <w:abstractNumId w:val="38"/>
  </w:num>
  <w:num w:numId="68">
    <w:abstractNumId w:val="24"/>
  </w:num>
  <w:num w:numId="69">
    <w:abstractNumId w:val="5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2447"/>
    <w:rsid w:val="000B3630"/>
    <w:rsid w:val="001521D4"/>
    <w:rsid w:val="00157119"/>
    <w:rsid w:val="00187395"/>
    <w:rsid w:val="00207C85"/>
    <w:rsid w:val="00236B17"/>
    <w:rsid w:val="002F7FEC"/>
    <w:rsid w:val="00371314"/>
    <w:rsid w:val="00376E05"/>
    <w:rsid w:val="003A0CAF"/>
    <w:rsid w:val="003B2ECC"/>
    <w:rsid w:val="003C6073"/>
    <w:rsid w:val="003E0597"/>
    <w:rsid w:val="003F438B"/>
    <w:rsid w:val="00411EC4"/>
    <w:rsid w:val="00444F79"/>
    <w:rsid w:val="00481D50"/>
    <w:rsid w:val="00484337"/>
    <w:rsid w:val="00492447"/>
    <w:rsid w:val="004A3934"/>
    <w:rsid w:val="004A6FCF"/>
    <w:rsid w:val="004C1129"/>
    <w:rsid w:val="004D1684"/>
    <w:rsid w:val="00532D5F"/>
    <w:rsid w:val="00593645"/>
    <w:rsid w:val="005B0565"/>
    <w:rsid w:val="005D3714"/>
    <w:rsid w:val="005D607D"/>
    <w:rsid w:val="006102DD"/>
    <w:rsid w:val="00610B18"/>
    <w:rsid w:val="00643FD5"/>
    <w:rsid w:val="006716B8"/>
    <w:rsid w:val="006865ED"/>
    <w:rsid w:val="006A6460"/>
    <w:rsid w:val="006B21F1"/>
    <w:rsid w:val="006C3E34"/>
    <w:rsid w:val="006D68F6"/>
    <w:rsid w:val="00745BFB"/>
    <w:rsid w:val="007D6D10"/>
    <w:rsid w:val="007F5665"/>
    <w:rsid w:val="00911761"/>
    <w:rsid w:val="00916C7C"/>
    <w:rsid w:val="00926E6A"/>
    <w:rsid w:val="00936E40"/>
    <w:rsid w:val="00984943"/>
    <w:rsid w:val="00985F30"/>
    <w:rsid w:val="009B5C9D"/>
    <w:rsid w:val="009F475D"/>
    <w:rsid w:val="00A429B1"/>
    <w:rsid w:val="00A95C52"/>
    <w:rsid w:val="00AA0F3E"/>
    <w:rsid w:val="00B01336"/>
    <w:rsid w:val="00B34F09"/>
    <w:rsid w:val="00BA174B"/>
    <w:rsid w:val="00BA1E2C"/>
    <w:rsid w:val="00BB1592"/>
    <w:rsid w:val="00BE6FCE"/>
    <w:rsid w:val="00BF467C"/>
    <w:rsid w:val="00C23B48"/>
    <w:rsid w:val="00C822DB"/>
    <w:rsid w:val="00C85DA2"/>
    <w:rsid w:val="00C95EEE"/>
    <w:rsid w:val="00D04490"/>
    <w:rsid w:val="00D126DE"/>
    <w:rsid w:val="00D835D5"/>
    <w:rsid w:val="00D913DF"/>
    <w:rsid w:val="00DC6326"/>
    <w:rsid w:val="00DF144B"/>
    <w:rsid w:val="00E57338"/>
    <w:rsid w:val="00E6646A"/>
    <w:rsid w:val="00EA66C3"/>
    <w:rsid w:val="00EE3E38"/>
    <w:rsid w:val="00F44E17"/>
    <w:rsid w:val="00F710B0"/>
    <w:rsid w:val="00F910A9"/>
    <w:rsid w:val="00F93097"/>
    <w:rsid w:val="00F9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ind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C3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C23B48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B4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3B48"/>
    <w:pPr>
      <w:keepNext/>
      <w:spacing w:after="0" w:line="240" w:lineRule="auto"/>
      <w:ind w:left="709"/>
      <w:outlineLvl w:val="2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B48"/>
    <w:rPr>
      <w:rFonts w:eastAsiaTheme="majorEastAsia" w:cstheme="majorBidi"/>
      <w:b/>
      <w:bCs/>
      <w:sz w:val="28"/>
      <w:szCs w:val="26"/>
    </w:rPr>
  </w:style>
  <w:style w:type="paragraph" w:customStyle="1" w:styleId="11">
    <w:name w:val="1"/>
    <w:basedOn w:val="a"/>
    <w:link w:val="12"/>
    <w:autoRedefine/>
    <w:qFormat/>
    <w:rsid w:val="006A6460"/>
    <w:rPr>
      <w:sz w:val="28"/>
    </w:rPr>
  </w:style>
  <w:style w:type="character" w:customStyle="1" w:styleId="12">
    <w:name w:val="1 Знак"/>
    <w:basedOn w:val="a0"/>
    <w:link w:val="11"/>
    <w:rsid w:val="006A6460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444F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B48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23B48"/>
    <w:rPr>
      <w:rFonts w:eastAsiaTheme="majorEastAsia" w:cstheme="majorBidi"/>
      <w:b/>
      <w:i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967A-BA6C-498F-8B2B-42648F17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34</cp:revision>
  <cp:lastPrinted>2018-08-31T12:03:00Z</cp:lastPrinted>
  <dcterms:created xsi:type="dcterms:W3CDTF">2018-08-31T04:53:00Z</dcterms:created>
  <dcterms:modified xsi:type="dcterms:W3CDTF">2018-10-02T11:14:00Z</dcterms:modified>
</cp:coreProperties>
</file>