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r>
        <w:rPr>
          <w:b/>
        </w:rPr>
        <w:t>Приемная (конкурсная) комиссия принимает от соискателя (представителя соискателя, действующего на основании выданной в установленном порядке доверенности) следующие документы:</w:t>
      </w:r>
    </w:p>
    <w:p>
      <w:pPr>
        <w:jc w:val="center"/>
      </w:pPr>
    </w:p>
    <w:p>
      <w:pPr>
        <w:pStyle w:val="a3"/>
        <w:numPr>
          <w:ilvl w:val="0"/>
          <w:numId w:val="2"/>
        </w:numPr>
      </w:pPr>
      <w:r>
        <w:t>заявление по форме (пишется от руки в отделе клинической работы и последипломной подготовки);</w:t>
      </w:r>
    </w:p>
    <w:p>
      <w:pPr>
        <w:pStyle w:val="a3"/>
        <w:numPr>
          <w:ilvl w:val="0"/>
          <w:numId w:val="2"/>
        </w:numPr>
        <w:jc w:val="both"/>
      </w:pPr>
      <w:r>
        <w:t>личный листок по учету кадров;</w:t>
      </w:r>
    </w:p>
    <w:p>
      <w:pPr>
        <w:pStyle w:val="a3"/>
        <w:numPr>
          <w:ilvl w:val="0"/>
          <w:numId w:val="2"/>
        </w:numPr>
        <w:jc w:val="both"/>
      </w:pPr>
      <w:r>
        <w:t>автобиография;</w:t>
      </w:r>
    </w:p>
    <w:p>
      <w:pPr>
        <w:pStyle w:val="a3"/>
        <w:numPr>
          <w:ilvl w:val="0"/>
          <w:numId w:val="2"/>
        </w:numPr>
        <w:jc w:val="both"/>
      </w:pPr>
      <w:r>
        <w:t>копия документа об образовании, подтверждающего получение высшего образования по направлению образования «Здравоохранение», или признанного в установленном законодательством порядке документа иностранного государства о полученном образовании и приложения к нему;</w:t>
      </w:r>
    </w:p>
    <w:p>
      <w:pPr>
        <w:pStyle w:val="a3"/>
        <w:numPr>
          <w:ilvl w:val="0"/>
          <w:numId w:val="2"/>
        </w:numPr>
        <w:jc w:val="both"/>
      </w:pPr>
      <w:r>
        <w:t>копия свидетельства о признании документа об образовании, выданного в иностранном государстве, и установлении его эквивалентности (соответствия) документу об образовании Республики Беларусь (при необходимости);</w:t>
      </w:r>
    </w:p>
    <w:p>
      <w:pPr>
        <w:pStyle w:val="a3"/>
        <w:numPr>
          <w:ilvl w:val="0"/>
          <w:numId w:val="2"/>
        </w:numPr>
        <w:jc w:val="both"/>
      </w:pPr>
      <w:r>
        <w:t>копия сертификата о прохождении интернатуры (стажировки);</w:t>
      </w:r>
    </w:p>
    <w:p>
      <w:pPr>
        <w:pStyle w:val="a3"/>
        <w:numPr>
          <w:ilvl w:val="0"/>
          <w:numId w:val="2"/>
        </w:numPr>
        <w:jc w:val="both"/>
      </w:pPr>
      <w:r>
        <w:t>копия документа о наличии квалификационной категории (при наличии);</w:t>
      </w:r>
    </w:p>
    <w:p>
      <w:pPr>
        <w:pStyle w:val="a3"/>
        <w:numPr>
          <w:ilvl w:val="0"/>
          <w:numId w:val="2"/>
        </w:numPr>
        <w:jc w:val="both"/>
      </w:pPr>
      <w:r>
        <w:t>выписка (копия) из трудовой книжки и (или) иных документов, подтверждающих стаж работы в должности врача-специалиста (при наличии);</w:t>
      </w:r>
    </w:p>
    <w:p>
      <w:pPr>
        <w:pStyle w:val="a3"/>
        <w:numPr>
          <w:ilvl w:val="0"/>
          <w:numId w:val="2"/>
        </w:numPr>
        <w:jc w:val="both"/>
      </w:pPr>
      <w:r>
        <w:t>копия национального диплома кандидата наук, национального диплома доктора наук или приравненных к ним в установленном законодательством порядке документов иностранного государства о присуждении ученой степени (при наличии);</w:t>
      </w:r>
    </w:p>
    <w:p>
      <w:pPr>
        <w:pStyle w:val="a3"/>
        <w:numPr>
          <w:ilvl w:val="0"/>
          <w:numId w:val="2"/>
        </w:numPr>
        <w:jc w:val="both"/>
      </w:pPr>
      <w:r>
        <w:t>копия справки о самостоятельном трудоустройстве (при наличии);</w:t>
      </w:r>
    </w:p>
    <w:p>
      <w:pPr>
        <w:pStyle w:val="a3"/>
        <w:numPr>
          <w:ilvl w:val="0"/>
          <w:numId w:val="2"/>
        </w:numPr>
        <w:jc w:val="both"/>
      </w:pPr>
      <w:r>
        <w:t>три цветные фотографии размером 3 х 4 см;</w:t>
      </w:r>
    </w:p>
    <w:p>
      <w:pPr>
        <w:pStyle w:val="a3"/>
        <w:numPr>
          <w:ilvl w:val="0"/>
          <w:numId w:val="2"/>
        </w:numPr>
        <w:jc w:val="both"/>
      </w:pPr>
      <w:r>
        <w:t>медицинская справка о состоянии здоровья;</w:t>
      </w:r>
    </w:p>
    <w:p>
      <w:pPr>
        <w:pStyle w:val="a3"/>
        <w:numPr>
          <w:ilvl w:val="0"/>
          <w:numId w:val="2"/>
        </w:numPr>
        <w:jc w:val="both"/>
      </w:pPr>
      <w:r>
        <w:t>копия документа, удостоверяющего личность;</w:t>
      </w:r>
    </w:p>
    <w:p>
      <w:pPr>
        <w:pStyle w:val="a3"/>
        <w:numPr>
          <w:ilvl w:val="0"/>
          <w:numId w:val="2"/>
        </w:numPr>
        <w:jc w:val="both"/>
      </w:pPr>
      <w:r>
        <w:t>копия документа, подтверждаю</w:t>
      </w:r>
      <w:bookmarkStart w:id="0" w:name="_GoBack"/>
      <w:bookmarkEnd w:id="0"/>
      <w:r>
        <w:t>щего право пребывания на территории Республики Беларусь (для иностранных граждан);</w:t>
      </w:r>
    </w:p>
    <w:p>
      <w:pPr>
        <w:pStyle w:val="a3"/>
        <w:numPr>
          <w:ilvl w:val="0"/>
          <w:numId w:val="2"/>
        </w:numPr>
        <w:jc w:val="both"/>
      </w:pPr>
      <w:r>
        <w:t>копии иных документов, подтверждающих преимущественное право на прием для прохождения подготовки в клинической ординатуре.</w:t>
      </w:r>
    </w:p>
    <w:p>
      <w:pPr>
        <w:pStyle w:val="a3"/>
        <w:jc w:val="both"/>
      </w:pPr>
    </w:p>
    <w:p>
      <w:pPr>
        <w:pStyle w:val="a3"/>
        <w:ind w:left="0" w:firstLine="709"/>
        <w:jc w:val="both"/>
      </w:pPr>
      <w:r>
        <w:t>Документы, указанные в пунктах 4-7,9,10,13,14 для сверки содержащихся в них данных представляются с одновременным предъявлением оригиналов соответствующих документов.</w:t>
      </w:r>
    </w:p>
    <w:p>
      <w:pPr>
        <w:pStyle w:val="a3"/>
        <w:jc w:val="both"/>
      </w:pPr>
    </w:p>
    <w:p>
      <w:pPr>
        <w:pStyle w:val="a3"/>
        <w:ind w:left="0" w:firstLine="709"/>
        <w:jc w:val="both"/>
      </w:pPr>
      <w:r>
        <w:t>Дополнительно в приемную (конкурсную) комиссию предоставляется:</w:t>
      </w:r>
    </w:p>
    <w:p>
      <w:pPr>
        <w:pStyle w:val="a3"/>
        <w:ind w:left="0" w:firstLine="709"/>
        <w:jc w:val="both"/>
      </w:pPr>
    </w:p>
    <w:p>
      <w:pPr>
        <w:pStyle w:val="a3"/>
        <w:numPr>
          <w:ilvl w:val="0"/>
          <w:numId w:val="3"/>
        </w:numPr>
        <w:jc w:val="both"/>
      </w:pPr>
      <w:r>
        <w:t>направление нанимателя, являющегося бюджетной организацией (при его наличии);</w:t>
      </w:r>
    </w:p>
    <w:p>
      <w:pPr>
        <w:pStyle w:val="a3"/>
        <w:numPr>
          <w:ilvl w:val="0"/>
          <w:numId w:val="3"/>
        </w:numPr>
        <w:jc w:val="both"/>
      </w:pPr>
      <w:r>
        <w:lastRenderedPageBreak/>
        <w:t>заключение медико-реабилитационной экспертной комиссии (при наличии инвалидности) или заключение врачебно-консультационной комиссии о наличии противопоказаний к работе по полученной ранее специальности и присвоенной квалификации.</w:t>
      </w:r>
    </w:p>
    <w:p>
      <w:pPr>
        <w:pStyle w:val="a3"/>
        <w:ind w:left="0"/>
        <w:jc w:val="both"/>
      </w:pPr>
    </w:p>
    <w:p>
      <w:pPr>
        <w:pStyle w:val="a3"/>
        <w:ind w:left="0" w:firstLine="709"/>
        <w:jc w:val="both"/>
      </w:pPr>
      <w:r>
        <w:t>К документам, исполненным на иностранном языке, прилагается перевод на белорусский или русский язык. При этом верность перевода или подлинность подписи переводчика должны быть засвидетельствованы нотариально.</w:t>
      </w:r>
    </w:p>
    <w:sectPr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C7A"/>
    <w:multiLevelType w:val="hybridMultilevel"/>
    <w:tmpl w:val="11EE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E561D"/>
    <w:multiLevelType w:val="hybridMultilevel"/>
    <w:tmpl w:val="DDD6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50447"/>
    <w:multiLevelType w:val="hybridMultilevel"/>
    <w:tmpl w:val="72B6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2024-06-12T10:48:00Z</dcterms:created>
  <dcterms:modified xsi:type="dcterms:W3CDTF">2024-06-13T09:54:00Z</dcterms:modified>
</cp:coreProperties>
</file>