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66B07" w14:textId="77777777" w:rsidR="000B3344" w:rsidRPr="00924C0A" w:rsidRDefault="000B3344" w:rsidP="000B3344">
      <w:pPr>
        <w:spacing w:after="0"/>
        <w:jc w:val="center"/>
        <w:rPr>
          <w:rFonts w:cs="Times New Roman"/>
          <w:szCs w:val="28"/>
        </w:rPr>
      </w:pPr>
      <w:r w:rsidRPr="00924C0A">
        <w:rPr>
          <w:rFonts w:cs="Times New Roman"/>
          <w:szCs w:val="28"/>
          <w:lang w:val="be-BY"/>
        </w:rPr>
        <w:t>М</w:t>
      </w:r>
      <w:r w:rsidRPr="00924C0A">
        <w:rPr>
          <w:rFonts w:cs="Times New Roman"/>
          <w:szCs w:val="28"/>
        </w:rPr>
        <w:t>ИНИСТЕРСТВО ЗДРАВООХРАНЕНИЯ РЕСПУБЛИКИ БЕЛАРУСЬ</w:t>
      </w:r>
    </w:p>
    <w:p w14:paraId="4BF4AD1B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  <w:r>
        <w:rPr>
          <w:rFonts w:cs="Times New Roman"/>
          <w:sz w:val="32"/>
          <w:szCs w:val="32"/>
          <w:lang w:val="be-BY"/>
        </w:rPr>
        <w:t>Гродненск</w:t>
      </w:r>
      <w:r>
        <w:rPr>
          <w:rFonts w:cs="Times New Roman"/>
          <w:sz w:val="32"/>
          <w:szCs w:val="32"/>
        </w:rPr>
        <w:t>и</w:t>
      </w:r>
      <w:r>
        <w:rPr>
          <w:rFonts w:cs="Times New Roman"/>
          <w:sz w:val="32"/>
          <w:szCs w:val="32"/>
          <w:lang w:val="be-BY"/>
        </w:rPr>
        <w:t>й государственный медицинский университет</w:t>
      </w:r>
    </w:p>
    <w:p w14:paraId="04A1BC2E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  <w:r>
        <w:rPr>
          <w:rFonts w:cs="Times New Roman"/>
          <w:sz w:val="32"/>
          <w:szCs w:val="32"/>
          <w:lang w:val="be-BY"/>
        </w:rPr>
        <w:t>Кафедра физического воспитания и спорта</w:t>
      </w:r>
    </w:p>
    <w:p w14:paraId="4BBCDC3E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275A24D2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48434E27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5919FB0B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54C0BCC5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0116C15D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6104C08F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0E5C1B80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7E97AB81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1B9B61EF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3308E138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  <w:r>
        <w:rPr>
          <w:rFonts w:cs="Times New Roman"/>
          <w:sz w:val="32"/>
          <w:szCs w:val="32"/>
          <w:lang w:val="be-BY"/>
        </w:rPr>
        <w:t>Методическая разработка</w:t>
      </w:r>
    </w:p>
    <w:p w14:paraId="76B5018C" w14:textId="226AFDD4" w:rsidR="000B3344" w:rsidRDefault="006C63C6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  <w:r>
        <w:rPr>
          <w:rFonts w:cs="Times New Roman"/>
          <w:sz w:val="32"/>
          <w:szCs w:val="32"/>
          <w:lang w:val="be-BY"/>
        </w:rPr>
        <w:t>и</w:t>
      </w:r>
      <w:r w:rsidR="000B3344">
        <w:rPr>
          <w:rFonts w:cs="Times New Roman"/>
          <w:sz w:val="32"/>
          <w:szCs w:val="32"/>
          <w:lang w:val="be-BY"/>
        </w:rPr>
        <w:t>нформационного часа</w:t>
      </w:r>
    </w:p>
    <w:p w14:paraId="190960C2" w14:textId="77777777" w:rsidR="000B3344" w:rsidRDefault="000B3344" w:rsidP="000B3344">
      <w:pPr>
        <w:spacing w:after="0"/>
        <w:jc w:val="center"/>
        <w:rPr>
          <w:rFonts w:cs="Times New Roman"/>
          <w:sz w:val="32"/>
          <w:szCs w:val="32"/>
          <w:lang w:val="be-BY"/>
        </w:rPr>
      </w:pPr>
    </w:p>
    <w:p w14:paraId="17D1A08F" w14:textId="36F6C890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  <w:r>
        <w:rPr>
          <w:rFonts w:cs="Times New Roman"/>
          <w:b/>
          <w:szCs w:val="28"/>
        </w:rPr>
        <w:t>Конституция</w:t>
      </w:r>
      <w:r w:rsidR="006C63C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-</w:t>
      </w:r>
      <w:r w:rsidR="006C63C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основной закон государства</w:t>
      </w:r>
    </w:p>
    <w:p w14:paraId="60095C9F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62333553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61918AC4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27856456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4366F6A2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601071F3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71F073F5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309D616F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b/>
          <w:sz w:val="32"/>
          <w:szCs w:val="32"/>
          <w:lang w:val="be-BY"/>
        </w:rPr>
      </w:pPr>
    </w:p>
    <w:p w14:paraId="20AFBAAA" w14:textId="77777777" w:rsidR="000B3344" w:rsidRDefault="000B3344" w:rsidP="000B3344">
      <w:pPr>
        <w:tabs>
          <w:tab w:val="left" w:pos="5595"/>
        </w:tabs>
        <w:spacing w:after="0"/>
        <w:jc w:val="right"/>
        <w:rPr>
          <w:rFonts w:cs="Times New Roman"/>
          <w:lang w:val="be-BY"/>
        </w:rPr>
      </w:pPr>
      <w:r w:rsidRPr="002878F2">
        <w:rPr>
          <w:rFonts w:cs="Times New Roman"/>
          <w:lang w:val="be-BY"/>
        </w:rPr>
        <w:t>Автор: старший преподаватель кафедры</w:t>
      </w:r>
    </w:p>
    <w:p w14:paraId="1098CF59" w14:textId="77777777" w:rsidR="000B3344" w:rsidRDefault="000B3344" w:rsidP="000B3344">
      <w:pPr>
        <w:tabs>
          <w:tab w:val="left" w:pos="5595"/>
        </w:tabs>
        <w:spacing w:after="0"/>
        <w:jc w:val="right"/>
        <w:rPr>
          <w:rFonts w:cs="Times New Roman"/>
          <w:lang w:val="be-BY"/>
        </w:rPr>
      </w:pPr>
      <w:r w:rsidRPr="002878F2">
        <w:rPr>
          <w:rFonts w:cs="Times New Roman"/>
          <w:lang w:val="be-BY"/>
        </w:rPr>
        <w:t>физического воспитания и</w:t>
      </w:r>
    </w:p>
    <w:p w14:paraId="515736AA" w14:textId="77777777" w:rsidR="000B3344" w:rsidRDefault="000B3344" w:rsidP="000B3344">
      <w:pPr>
        <w:tabs>
          <w:tab w:val="left" w:pos="5595"/>
        </w:tabs>
        <w:spacing w:after="0"/>
        <w:jc w:val="right"/>
        <w:rPr>
          <w:rFonts w:cs="Times New Roman"/>
          <w:lang w:val="be-BY"/>
        </w:rPr>
      </w:pPr>
      <w:r w:rsidRPr="002878F2">
        <w:rPr>
          <w:rFonts w:cs="Times New Roman"/>
          <w:lang w:val="be-BY"/>
        </w:rPr>
        <w:t>спорта Т.В. Хонякова</w:t>
      </w:r>
    </w:p>
    <w:p w14:paraId="19D8ED7A" w14:textId="77777777" w:rsidR="000B3344" w:rsidRDefault="000B3344" w:rsidP="000B3344">
      <w:pPr>
        <w:tabs>
          <w:tab w:val="left" w:pos="5595"/>
        </w:tabs>
        <w:spacing w:after="0"/>
        <w:jc w:val="right"/>
        <w:rPr>
          <w:rFonts w:cs="Times New Roman"/>
          <w:lang w:val="be-BY"/>
        </w:rPr>
      </w:pPr>
    </w:p>
    <w:p w14:paraId="321B335E" w14:textId="77777777" w:rsidR="000B3344" w:rsidRDefault="000B3344" w:rsidP="000B3344">
      <w:pPr>
        <w:tabs>
          <w:tab w:val="left" w:pos="5595"/>
        </w:tabs>
        <w:spacing w:after="0"/>
        <w:jc w:val="right"/>
        <w:rPr>
          <w:rFonts w:cs="Times New Roman"/>
          <w:lang w:val="be-BY"/>
        </w:rPr>
      </w:pPr>
    </w:p>
    <w:p w14:paraId="6BDF406F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57C10152" w14:textId="77777777" w:rsidR="00217FCB" w:rsidRDefault="00217FCB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  <w:bookmarkStart w:id="0" w:name="_GoBack"/>
      <w:bookmarkEnd w:id="0"/>
    </w:p>
    <w:p w14:paraId="6EB7D650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1DA59BCC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7556A7C4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186EEF0F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72D5D8CE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  <w:r>
        <w:rPr>
          <w:rFonts w:cs="Times New Roman"/>
          <w:lang w:val="be-BY"/>
        </w:rPr>
        <w:t>Гродно, 2024</w:t>
      </w:r>
    </w:p>
    <w:p w14:paraId="10EB462F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2CF0298E" w14:textId="77777777" w:rsid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1476F412" w14:textId="77777777" w:rsidR="000B3344" w:rsidRPr="000B3344" w:rsidRDefault="000B3344" w:rsidP="000B3344">
      <w:pPr>
        <w:tabs>
          <w:tab w:val="left" w:pos="5595"/>
        </w:tabs>
        <w:spacing w:after="0"/>
        <w:jc w:val="center"/>
        <w:rPr>
          <w:rFonts w:cs="Times New Roman"/>
          <w:lang w:val="be-BY"/>
        </w:rPr>
      </w:pPr>
    </w:p>
    <w:p w14:paraId="327E14F5" w14:textId="77777777" w:rsidR="00F12C76" w:rsidRDefault="00D611BC" w:rsidP="00D611BC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0B3344">
        <w:rPr>
          <w:b/>
          <w:bCs/>
          <w:szCs w:val="28"/>
        </w:rPr>
        <w:t>КОНСТИТУЦИЯ – ОСНОВНОЙ ЗАКОН ГОСУДАРСТВА</w:t>
      </w:r>
      <w:r>
        <w:rPr>
          <w:szCs w:val="28"/>
        </w:rPr>
        <w:t xml:space="preserve">» (ДЕНЬ КОНСТИТУЦИИ РЕСПУБЛИКИ БЕЛАРУСЬ – </w:t>
      </w:r>
      <w:r>
        <w:rPr>
          <w:i/>
          <w:iCs/>
          <w:szCs w:val="28"/>
        </w:rPr>
        <w:t>15 МАРТА</w:t>
      </w:r>
      <w:r>
        <w:rPr>
          <w:szCs w:val="28"/>
        </w:rPr>
        <w:t>)</w:t>
      </w:r>
    </w:p>
    <w:p w14:paraId="29F6BA3F" w14:textId="77777777" w:rsidR="00D611BC" w:rsidRDefault="00D611BC" w:rsidP="00D611BC">
      <w:pPr>
        <w:spacing w:after="0"/>
        <w:ind w:firstLine="709"/>
        <w:jc w:val="center"/>
        <w:rPr>
          <w:szCs w:val="28"/>
        </w:rPr>
      </w:pPr>
    </w:p>
    <w:p w14:paraId="7953C20C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</w:p>
    <w:p w14:paraId="1D484B49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Цель:</w:t>
      </w:r>
      <w:r>
        <w:rPr>
          <w:rFonts w:cs="Times New Roman"/>
          <w:szCs w:val="28"/>
        </w:rPr>
        <w:t xml:space="preserve"> Воспитание правовой культуры личности, гражданственности и патриотизма, правовой ответственности. </w:t>
      </w:r>
    </w:p>
    <w:p w14:paraId="797CEBFC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Задачи:</w:t>
      </w:r>
      <w:r>
        <w:rPr>
          <w:rFonts w:cs="Times New Roman"/>
          <w:szCs w:val="28"/>
        </w:rPr>
        <w:t xml:space="preserve"> 1. содействовать формированию познавательного интереса, творческой активности студентов. </w:t>
      </w:r>
    </w:p>
    <w:p w14:paraId="487612CA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развивать основные компетенции: социальную и коммуникативную (работа в группах), информационную (умение добывать информацию в разных источниках, умение работать с документами). </w:t>
      </w:r>
    </w:p>
    <w:p w14:paraId="74BBAD1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воспитывать чувство патриотизма; правовой культуры личности. </w:t>
      </w:r>
    </w:p>
    <w:p w14:paraId="5EED3AA7" w14:textId="77777777" w:rsidR="008D2302" w:rsidRDefault="008D2302" w:rsidP="000B3344">
      <w:pPr>
        <w:spacing w:after="0"/>
        <w:jc w:val="both"/>
        <w:rPr>
          <w:rFonts w:cs="Times New Roman"/>
          <w:szCs w:val="28"/>
        </w:rPr>
      </w:pPr>
    </w:p>
    <w:p w14:paraId="4DF00217" w14:textId="77777777" w:rsidR="008D2302" w:rsidRDefault="008D2302" w:rsidP="008D230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0B8D1C01" w14:textId="77777777" w:rsidR="008D2302" w:rsidRDefault="008D2302" w:rsidP="008D230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Ход информационного часа </w:t>
      </w:r>
    </w:p>
    <w:p w14:paraId="3F77F834" w14:textId="77777777" w:rsidR="008D2302" w:rsidRDefault="008D2302" w:rsidP="008D230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7879B250" w14:textId="77777777" w:rsidR="008D2302" w:rsidRDefault="008D2302" w:rsidP="008D230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Любой основной закон силен, прежде всего, своим реальным воплощением в жизни, он реализуется в каждодневных делах страны. Соблюдать Конституцию, как основной закон страны, укреплять государственно-правовые отношения – патриотический долг каждого из нас. </w:t>
      </w:r>
    </w:p>
    <w:p w14:paraId="6FBA9594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Конституция является Основным законом государства и занимает важнейшее место среди источников права. </w:t>
      </w:r>
    </w:p>
    <w:p w14:paraId="64094BF8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Слово «конституция» латинского происхождения, </w:t>
      </w:r>
      <w:proofErr w:type="spellStart"/>
      <w:r>
        <w:rPr>
          <w:rFonts w:cs="Times New Roman"/>
          <w:szCs w:val="28"/>
        </w:rPr>
        <w:t>constituo</w:t>
      </w:r>
      <w:proofErr w:type="spellEnd"/>
      <w:r>
        <w:rPr>
          <w:rFonts w:cs="Times New Roman"/>
          <w:szCs w:val="28"/>
        </w:rPr>
        <w:t xml:space="preserve"> означает установление, строение. Развитие конституционного законодательства в Беларуси прошло ряд этапов, связанных, прежде всего, с бывшим Союзом ССР, в состав которого входила Беларусь. Первая Конституция Социалистической Советской Республики Белоруссии (ССРБ) была принята на I съезде Советов 3 февраля 1919 г. </w:t>
      </w:r>
      <w:proofErr w:type="gramStart"/>
      <w:r>
        <w:rPr>
          <w:rFonts w:cs="Times New Roman"/>
          <w:szCs w:val="28"/>
        </w:rPr>
        <w:t>Важное значение</w:t>
      </w:r>
      <w:proofErr w:type="gramEnd"/>
      <w:r>
        <w:rPr>
          <w:rFonts w:cs="Times New Roman"/>
          <w:szCs w:val="28"/>
        </w:rPr>
        <w:t xml:space="preserve"> для Советской Белоруссии имели и последующие Конституции 1927, 1937, 1978гг. После распада СССР, произошли значительные перемены в государстве и обществе. Конституционная комиссия начала разрабатывать новую Конституцию суверенной республики. Она была принята Верховным Советом БССР 15 марта 1994 году. Конституция установила новую – президентскую форму правления, в результате чего главой государства и исполнительной власти стал Президент. </w:t>
      </w:r>
    </w:p>
    <w:p w14:paraId="53B45703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Наша Конституция состоит из 8 глав, 9 разделов и 146 статей.</w:t>
      </w:r>
    </w:p>
    <w:p w14:paraId="487AF9D6" w14:textId="77777777" w:rsidR="008D2302" w:rsidRDefault="008D2302" w:rsidP="000B3344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 первом разделе “Основы конституционного строя” дается характеристика белорусского государства как унитарного, демократического, социального, правового. Закрепляется взаимная ответственность гражданина и государства, а также идея народного суверенитета, то есть верховенства воли народа. В этом разделе содержатся нормы, гарантирующие политический плюрализм, то есть право придерживаться различных политических взглядов, свободно высказывать собственную точку зрения и т.д., право на развитие всех форм собственности (государственной и </w:t>
      </w:r>
      <w:r>
        <w:rPr>
          <w:rFonts w:cs="Times New Roman"/>
          <w:szCs w:val="28"/>
        </w:rPr>
        <w:lastRenderedPageBreak/>
        <w:t xml:space="preserve">частной). </w:t>
      </w:r>
      <w:proofErr w:type="spellStart"/>
      <w:r>
        <w:rPr>
          <w:rFonts w:cs="Times New Roman"/>
          <w:i/>
          <w:iCs/>
          <w:szCs w:val="28"/>
        </w:rPr>
        <w:t>Незалежнасць</w:t>
      </w:r>
      <w:proofErr w:type="spellEnd"/>
      <w:r>
        <w:rPr>
          <w:rFonts w:cs="Times New Roman"/>
          <w:i/>
          <w:iCs/>
          <w:szCs w:val="28"/>
        </w:rPr>
        <w:t xml:space="preserve"> – </w:t>
      </w:r>
      <w:proofErr w:type="spellStart"/>
      <w:r>
        <w:rPr>
          <w:rFonts w:cs="Times New Roman"/>
          <w:i/>
          <w:iCs/>
          <w:szCs w:val="28"/>
        </w:rPr>
        <w:t>гэта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найвышэйшая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мэта</w:t>
      </w:r>
      <w:proofErr w:type="spellEnd"/>
      <w:r>
        <w:rPr>
          <w:rFonts w:cs="Times New Roman"/>
          <w:i/>
          <w:iCs/>
          <w:szCs w:val="28"/>
        </w:rPr>
        <w:t xml:space="preserve">, да </w:t>
      </w:r>
      <w:proofErr w:type="spellStart"/>
      <w:r>
        <w:rPr>
          <w:rFonts w:cs="Times New Roman"/>
          <w:i/>
          <w:iCs/>
          <w:szCs w:val="28"/>
        </w:rPr>
        <w:t>якой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ідуць</w:t>
      </w:r>
      <w:proofErr w:type="spellEnd"/>
      <w:r>
        <w:rPr>
          <w:rFonts w:cs="Times New Roman"/>
          <w:i/>
          <w:iCs/>
          <w:szCs w:val="28"/>
        </w:rPr>
        <w:t xml:space="preserve"> народы, той </w:t>
      </w:r>
      <w:proofErr w:type="spellStart"/>
      <w:r>
        <w:rPr>
          <w:rFonts w:cs="Times New Roman"/>
          <w:i/>
          <w:iCs/>
          <w:szCs w:val="28"/>
        </w:rPr>
        <w:t>кумі</w:t>
      </w:r>
      <w:proofErr w:type="gramStart"/>
      <w:r>
        <w:rPr>
          <w:rFonts w:cs="Times New Roman"/>
          <w:i/>
          <w:iCs/>
          <w:szCs w:val="28"/>
        </w:rPr>
        <w:t>р</w:t>
      </w:r>
      <w:proofErr w:type="spellEnd"/>
      <w:proofErr w:type="gramEnd"/>
      <w:r>
        <w:rPr>
          <w:rFonts w:cs="Times New Roman"/>
          <w:i/>
          <w:iCs/>
          <w:szCs w:val="28"/>
        </w:rPr>
        <w:t xml:space="preserve">, </w:t>
      </w:r>
      <w:proofErr w:type="spellStart"/>
      <w:r>
        <w:rPr>
          <w:rFonts w:cs="Times New Roman"/>
          <w:i/>
          <w:iCs/>
          <w:szCs w:val="28"/>
        </w:rPr>
        <w:t>якому</w:t>
      </w:r>
      <w:proofErr w:type="spellEnd"/>
      <w:r>
        <w:rPr>
          <w:rFonts w:cs="Times New Roman"/>
          <w:i/>
          <w:iCs/>
          <w:szCs w:val="28"/>
        </w:rPr>
        <w:t xml:space="preserve"> ў </w:t>
      </w:r>
      <w:proofErr w:type="spellStart"/>
      <w:r>
        <w:rPr>
          <w:rFonts w:cs="Times New Roman"/>
          <w:i/>
          <w:iCs/>
          <w:szCs w:val="28"/>
        </w:rPr>
        <w:t>ахвяру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аддаюць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яны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сваіх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лепшых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сыноў</w:t>
      </w:r>
      <w:proofErr w:type="spellEnd"/>
      <w:r>
        <w:rPr>
          <w:rFonts w:cs="Times New Roman"/>
          <w:i/>
          <w:iCs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30CF683A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1. Республика Беларусь – унитарное демократическое социальное правовое государство. Республика Беларусь обладает верховенством и полнотой власти на своей территории, самостоятельно осуществляет внутреннюю и внешнюю политику. Республика Беларусь защищает свою независимость и территориальную целостность, конституционный строй, обеспечивает законность и правопорядок. </w:t>
      </w:r>
    </w:p>
    <w:p w14:paraId="1FDE389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6. Государственная власть в Республике Беларусь осуществляется на основе разделения ее </w:t>
      </w: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законодательную, исполнительную и судебную. Государственные органы в пределах своих полномочий самостоятельны: они взаимодействуют между собой, сдерживают и уравновешивают друг друга. Не </w:t>
      </w:r>
      <w:proofErr w:type="spellStart"/>
      <w:r>
        <w:rPr>
          <w:rFonts w:cs="Times New Roman"/>
          <w:szCs w:val="28"/>
        </w:rPr>
        <w:t>кідайце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мовы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роднай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каб</w:t>
      </w:r>
      <w:proofErr w:type="spellEnd"/>
      <w:r>
        <w:rPr>
          <w:rFonts w:cs="Times New Roman"/>
          <w:szCs w:val="28"/>
        </w:rPr>
        <w:t xml:space="preserve"> не </w:t>
      </w:r>
      <w:proofErr w:type="spellStart"/>
      <w:r>
        <w:rPr>
          <w:rFonts w:cs="Times New Roman"/>
          <w:szCs w:val="28"/>
        </w:rPr>
        <w:t>ўмёрлі</w:t>
      </w:r>
      <w:proofErr w:type="spellEnd"/>
      <w:r>
        <w:rPr>
          <w:rFonts w:cs="Times New Roman"/>
          <w:szCs w:val="28"/>
        </w:rPr>
        <w:t xml:space="preserve">. (Ф. </w:t>
      </w:r>
      <w:proofErr w:type="spellStart"/>
      <w:r>
        <w:rPr>
          <w:rFonts w:cs="Times New Roman"/>
          <w:szCs w:val="28"/>
        </w:rPr>
        <w:t>Багушэвіч</w:t>
      </w:r>
      <w:proofErr w:type="spellEnd"/>
      <w:r>
        <w:rPr>
          <w:rFonts w:cs="Times New Roman"/>
          <w:szCs w:val="28"/>
        </w:rPr>
        <w:t xml:space="preserve">) </w:t>
      </w:r>
    </w:p>
    <w:p w14:paraId="2B2E93B6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17. Государственными языками в Республике Беларусь являются белорусский и русский языки. </w:t>
      </w:r>
    </w:p>
    <w:p w14:paraId="34E57B32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19. Символами Республики Беларусь как суверенного государства являются ее Государственный флаг, Государственный герб и Государственный гимн. </w:t>
      </w:r>
    </w:p>
    <w:p w14:paraId="62B3EAFA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20. Столица Республики Беларусь – город Минск. Статус города Минска определяется законом. </w:t>
      </w:r>
    </w:p>
    <w:p w14:paraId="2B4A7368" w14:textId="77777777" w:rsidR="008D2302" w:rsidRPr="000B3344" w:rsidRDefault="008D2302" w:rsidP="000B334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Антуан де Сент-Экзюпери сказал: </w:t>
      </w:r>
      <w:r>
        <w:rPr>
          <w:rFonts w:cs="Times New Roman"/>
          <w:i/>
          <w:iCs/>
          <w:szCs w:val="28"/>
        </w:rPr>
        <w:t>«быть человеком — это чувствовать свою ответственность”.</w:t>
      </w:r>
      <w:r>
        <w:rPr>
          <w:rFonts w:cs="Times New Roman"/>
          <w:szCs w:val="28"/>
        </w:rPr>
        <w:t xml:space="preserve"> Согласно положению древнеримского права «предписание закона сводится к следующему: честно жить, не обижать других, каждому воздавать по заслугам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свою очередь право является главным средством государственного управления общественной жизнью. </w:t>
      </w:r>
    </w:p>
    <w:p w14:paraId="623A168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Раздел второй</w:t>
      </w:r>
      <w:r>
        <w:rPr>
          <w:rFonts w:cs="Times New Roman"/>
          <w:szCs w:val="28"/>
        </w:rPr>
        <w:t xml:space="preserve"> “Личность, общество, государство” посвящен правам, свободам и обязанностям человека и гражданина.</w:t>
      </w:r>
    </w:p>
    <w:p w14:paraId="697FFAC8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Статья 21. Обеспечение прав и свобод граждан Республики Беларусь является высшей целью государства. Каждый имеет право на достойный уровень жизни, включая достаточное питание, одежду, жилье и постоянное улучшение необходимых для этого условий. Государство гарантирует права и свободы граждан Беларуси, закрепленные в Конституции, законах и предусмотренные международными обязательствами государства. </w:t>
      </w:r>
    </w:p>
    <w:p w14:paraId="6DC4C982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22. Все равны перед законом и имеют право без всякой дискриминации на равную защиту прав и законных интересов. </w:t>
      </w:r>
    </w:p>
    <w:p w14:paraId="31736DEC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24. Каждый имеет право на жизнь. </w:t>
      </w:r>
    </w:p>
    <w:p w14:paraId="344CCD94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Статья 25. Государство обеспечивает свободу, неприкосновенность и достоинство личности. Ограничение или лишение личной свободы возможно в случаях и порядке, установленных законом. Лицо, заключенное под стражу, имеет право на судебную проверку законности его задержания или ареста.</w:t>
      </w:r>
    </w:p>
    <w:p w14:paraId="01776E40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29. Неприкосновенность жилища и иных законных владений граждан гарантируется. Никто не имеет права без законного основания войти в жилище и иное законное владение гражданина против его воли. </w:t>
      </w:r>
    </w:p>
    <w:p w14:paraId="5DCD4BAA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Статья 30. Граждане Республики Беларусь имеют право свободно передвигаться и выбирать место жительства в пределах Республики Беларусь, покидать ее и беспрепятственно возвращаться обратно. </w:t>
      </w:r>
    </w:p>
    <w:p w14:paraId="27DC9E5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31. Каждый имеет право самостоятельно определять свое отношение к религии, единолично или совместно с другими исповедовать любую религию или не исповедовать никакой, выражать и распространять убеждения, связанные с отношением к религии, участвовать в отправлении религиозных культов, ритуалов, обрядов, не запрещенных законом. </w:t>
      </w:r>
    </w:p>
    <w:p w14:paraId="55B4206A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32. Брак, семья, материнство, отцовство и детство находятся под защитой государства. Супруги равноправны в семейных отношениях. Родители или лица, их заменяющие, имеют право и обязаны воспитывать детей, заботиться об их здоровье, развитии и обучении. Дети обязаны заботиться о родителях, а также о лицах, их заменяющих, и оказывать им помощь. Молодежи гарантируется право на ее духовное, нравственное и физическое развитие. 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 </w:t>
      </w:r>
    </w:p>
    <w:p w14:paraId="7A4C590C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37. Граждане Республики Беларусь имеют право участвовать в решении государственных дел как непосредственно, так и через свободно избранных представителей. В порядке, установленном законодательством, граждане Республики Беларусь принимают участие в обсуждении вопросов государственной и общественной жизни на республиканских и местных собраниях. </w:t>
      </w:r>
    </w:p>
    <w:p w14:paraId="5E0119B1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43. Трудящиеся имеют право на отдых. Для работающих по найму это право обеспечивается установлением рабочей недели, не превышающей 40 часов, сокращенной продолжительностью работы в ночное время, предоставлением ежегодных оплачиваемых отпусков, дней еженедельного отдыха. </w:t>
      </w:r>
    </w:p>
    <w:p w14:paraId="6B4390B6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45. Гражданам Республики Беларусь гарантируется право на охрану здоровья, включая бесплатное лечение в государственных учреждениях здравоохранения. Государство создает условия доступного для всех граждан медицинского обслуживания. </w:t>
      </w:r>
    </w:p>
    <w:p w14:paraId="1A138829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Статья 48. Граждане Республики Беларусь имеют право на жилище. Гражданам, нуждающимся в социальной защите, жилище предоставляется государством и местным самоуправлением бесплатно или по доступной для них плате в соответствии с законодательством. Никто не может быть произвольно лишен жилья.</w:t>
      </w:r>
    </w:p>
    <w:p w14:paraId="7A5B520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• Статья 49. Каждый имеет право на образование. Гарантируются доступность и бесплатность общего среднего и профессионально-технического образования. Среднее специальное и высшее образование доступно для всех в соответствии со способностями каждого. </w:t>
      </w:r>
    </w:p>
    <w:p w14:paraId="1C67AFAA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Статья 52. Каждый, кто находится на территории Республики Беларусь, обязан соблюдать ее Конституцию, законы и уважать национальные традиции.</w:t>
      </w:r>
    </w:p>
    <w:p w14:paraId="50CAD8CF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Статья 53. Каждый обязан уважать достоинство, права, свободы, законные интересы других лиц. </w:t>
      </w:r>
    </w:p>
    <w:p w14:paraId="10EC650E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54. Каждый обязан беречь историко-культурное, духовное наследие и другие национальные ценности. </w:t>
      </w:r>
    </w:p>
    <w:p w14:paraId="57ED741F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Статья 55. Охрана природной среды – долг каждого.</w:t>
      </w:r>
    </w:p>
    <w:p w14:paraId="4B8C9F47" w14:textId="77777777" w:rsidR="008D2302" w:rsidRDefault="008D2302" w:rsidP="000B334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Статья 57. Защита Республики Беларусь – обязанность и священный долг гражданина Республики Беларусь. </w:t>
      </w:r>
    </w:p>
    <w:p w14:paraId="6CC754B6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В разделе третьем</w:t>
      </w:r>
      <w:r>
        <w:rPr>
          <w:rFonts w:cs="Times New Roman"/>
          <w:szCs w:val="28"/>
        </w:rPr>
        <w:t xml:space="preserve"> “Избирательная система. Референдум” фиксируются основные положения, касающиеся избирательной системы и референдума. </w:t>
      </w:r>
    </w:p>
    <w:p w14:paraId="3609B5D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64. Выборы депутатов и других лиц, избираемых на государственные должности народом, являются всеобщими: право избирать имеют граждане Республики Беларусь, достигшие 18 лет. В выборах не участвуют граждане, признанные судом недееспособными, лица, содержащиеся по приговору суда в местах лишения свободы. Любое прямое или косвенное ограничение избирательных прав граждан в других случаях является недопустимым и наказывается согласно закону. Возрастной ценз депутатов и других лиц, избираемых на государственные должности, определяется соответствующими законами, если иное не предусмотрено Конституцией. </w:t>
      </w:r>
    </w:p>
    <w:p w14:paraId="2D92C0EB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73. Для решения важнейших вопросов государственной и общественной жизни могут проводиться республиканские и местные референдумы. </w:t>
      </w:r>
    </w:p>
    <w:p w14:paraId="71FFC4D8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bCs/>
          <w:i/>
          <w:iCs/>
          <w:szCs w:val="28"/>
        </w:rPr>
        <w:t>Раздел четвертый</w:t>
      </w:r>
      <w:proofErr w:type="gramEnd"/>
      <w:r>
        <w:rPr>
          <w:rFonts w:cs="Times New Roman"/>
          <w:szCs w:val="28"/>
        </w:rPr>
        <w:t xml:space="preserve"> “Президент, Парламент, Правительство, Суд”, посвященный статусу государственных органов, изложен с учетом принципа разделения властей. </w:t>
      </w:r>
    </w:p>
    <w:p w14:paraId="7C2F8BA0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Конституции Главой государства является Президент Республики Беларусь. Он считается гарантом Конституции, прав и свобод человека и гражданина. </w:t>
      </w:r>
    </w:p>
    <w:p w14:paraId="470C6E63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Президент гарантирует реализацию основных направлений внутренней и внешней политики, представляет Республику в отношениях с другими государствами и международными организациями, принимает меры по защите суверенитета Республики Беларусь, её национальной безопасности и территориальной целостности, осуществляет посредничество между органами государственной власти. </w:t>
      </w:r>
    </w:p>
    <w:p w14:paraId="42F3B025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Конституции предусмотрено участие Президента в осуществлении законодательства. Он получил право законодательной инициативы, что означает право издавать декреты, имеющие силу законов и являющиеся обязательными для исполнения на всей территории Беларуси. </w:t>
      </w:r>
    </w:p>
    <w:p w14:paraId="19B94FAA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Высшим единственным законодательным и представительным органом власти в Республике Беларусь является </w:t>
      </w:r>
      <w:r>
        <w:rPr>
          <w:rFonts w:cs="Times New Roman"/>
          <w:szCs w:val="28"/>
          <w:u w:val="single"/>
        </w:rPr>
        <w:t>парламент</w:t>
      </w:r>
      <w:r>
        <w:rPr>
          <w:rFonts w:cs="Times New Roman"/>
          <w:szCs w:val="28"/>
        </w:rPr>
        <w:t xml:space="preserve">, который носит название Национальное собрание и состоит из двух палат – Палаты Представителей и Совета Республики. За парламентом закреплены функции обсуждения законов, государственного бюджета,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бюджета. </w:t>
      </w:r>
      <w:r>
        <w:rPr>
          <w:rFonts w:cs="Times New Roman"/>
          <w:szCs w:val="28"/>
        </w:rPr>
        <w:lastRenderedPageBreak/>
        <w:t xml:space="preserve">Избрание депутатов Палаты представителей осуществляется всем населением республики, которое обладает избирательным правом. </w:t>
      </w:r>
    </w:p>
    <w:p w14:paraId="7531E686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Совет Республики является палатой территориального представительства. </w:t>
      </w:r>
    </w:p>
    <w:p w14:paraId="1665A49C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Исполнительную власть в нашей стране осуществляет правительство – Совет Министров Республики Беларусь. Он подчинен Президенту и подотчетен Парламенту. </w:t>
      </w:r>
    </w:p>
    <w:p w14:paraId="5468A6F3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Судебная власть принадлежит судам и осуществляется независимо от законодательной и исполнительной власти.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конституционностью правовых актов в государстве осуществляет Конституционный суд. Ведущий: </w:t>
      </w:r>
    </w:p>
    <w:p w14:paraId="4DD98D8C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Пятый раздел</w:t>
      </w:r>
      <w:r>
        <w:rPr>
          <w:rFonts w:cs="Times New Roman"/>
          <w:szCs w:val="28"/>
        </w:rPr>
        <w:t xml:space="preserve"> касается местного управления и самоуправления. Излагаются наиболее важные аспекты организации и деятельности, полномочий местных Советов, исполнительных и распорядительных органов, их взаимоотношения с другими властными структурами.</w:t>
      </w:r>
    </w:p>
    <w:p w14:paraId="2E180276" w14:textId="77777777" w:rsidR="008D2302" w:rsidRPr="000B3344" w:rsidRDefault="008D2302" w:rsidP="000B334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Статья 117. Местное управление и самоуправление осуществляется гражданами через местные Советы депутатов, исполнительные и распорядительные органы,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делах. </w:t>
      </w:r>
    </w:p>
    <w:p w14:paraId="6A233119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/>
          <w:bCs/>
          <w:i/>
          <w:iCs/>
          <w:szCs w:val="28"/>
        </w:rPr>
        <w:t>шестом разделе</w:t>
      </w:r>
      <w:r>
        <w:rPr>
          <w:rFonts w:cs="Times New Roman"/>
          <w:szCs w:val="28"/>
        </w:rPr>
        <w:t xml:space="preserve"> содержатся нормы, регламентирующие деятельность двух государственных органов – Прокуратуры и Комитета государственного контроля. </w:t>
      </w:r>
    </w:p>
    <w:p w14:paraId="631F69D1" w14:textId="77777777" w:rsidR="008D2302" w:rsidRPr="000B3344" w:rsidRDefault="008D2302" w:rsidP="000B334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Органы Прокуратуры, имеющие строгую централизацию, призваны осуществлять надзор за точным и единообразным исполнением законов, декретов и указов, иных нормативных актов органами, подведомственными Правительству, и некоторыми другими, а также предприятиями, учреждениями, организациями и гражданами. На органы Комитета государственного контроля возложен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бюджета, использованием государственной собственности и некоторые другие вопросы. </w:t>
      </w:r>
    </w:p>
    <w:p w14:paraId="472B59AE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>Раздел VII</w:t>
      </w:r>
      <w:r>
        <w:rPr>
          <w:rFonts w:cs="Times New Roman"/>
          <w:szCs w:val="28"/>
        </w:rPr>
        <w:t xml:space="preserve"> содержит нормы, касающиеся финансово-кредитной системы Республики Беларусь.</w:t>
      </w:r>
    </w:p>
    <w:p w14:paraId="651C517C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Важнейшее значение для определения места и роли Конституции, формирования всей правовой системы с учетом иерархии нормативных актов имеет раздел VIII. В нем решаются вопросы действия Конституции и порядка ее изменения. </w:t>
      </w:r>
    </w:p>
    <w:p w14:paraId="0A6EE3C2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138.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Беларусь, обладающих избирательным правом. </w:t>
      </w:r>
    </w:p>
    <w:p w14:paraId="5B24378E" w14:textId="77777777" w:rsidR="008D2302" w:rsidRDefault="008D2302" w:rsidP="000B3344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Заключительные и переходные положения помещаются в разделе </w:t>
      </w:r>
      <w:proofErr w:type="gramStart"/>
      <w:r>
        <w:rPr>
          <w:rFonts w:cs="Times New Roman"/>
          <w:szCs w:val="28"/>
        </w:rPr>
        <w:t>I</w:t>
      </w:r>
      <w:proofErr w:type="gramEnd"/>
      <w:r>
        <w:rPr>
          <w:rFonts w:cs="Times New Roman"/>
          <w:szCs w:val="28"/>
        </w:rPr>
        <w:t>Х Конституции.</w:t>
      </w:r>
    </w:p>
    <w:p w14:paraId="177437A0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Данный раздел Конституции позволяет правовыми средствами обеспечить переход к реализации тех норм, которые не могут быть исполнены сразу с введением в действие Конституции. </w:t>
      </w:r>
    </w:p>
    <w:p w14:paraId="6086C453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этом разделе есть нормы, посвященные особенностям формирования, сохранения полномочий ранее созданных и вновь предусмотренных государственных органов. Конституция Республики Беларусь является правовой основой идеологии белорусского государства. </w:t>
      </w:r>
      <w:proofErr w:type="gramStart"/>
      <w:r>
        <w:rPr>
          <w:rFonts w:cs="Times New Roman"/>
          <w:szCs w:val="28"/>
        </w:rPr>
        <w:t xml:space="preserve">Она закрепляет конституционный строй, основы государства и общества, положение в нем личности, основные права, свободы и обязанности граждан, принципы избирательной системы, порядок формирования государственных органов, их компетенция и взаимодействие, финансово-кредитная система, отражает новый социально-экономический и политический этап развития общества и государства: закрепление полного государственного суверенитета, дальнейшее возрождение белорусской нации и культуры. </w:t>
      </w:r>
      <w:proofErr w:type="gramEnd"/>
    </w:p>
    <w:p w14:paraId="2D267DC5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Основной закон нашего государства – это Конституция</w:t>
      </w:r>
      <w:r>
        <w:rPr>
          <w:rFonts w:cs="Times New Roman"/>
          <w:szCs w:val="28"/>
        </w:rPr>
        <w:t xml:space="preserve">. Что такое Конституция? Конституция Республики Беларусь – Основной Закон нашего государства. Это главные правила, которые установили для себя граждане Республики Беларусь. Все другие законы и правила, действующие в нашей стране, не должны противоречить Конституции. </w:t>
      </w:r>
    </w:p>
    <w:p w14:paraId="38B3AB56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 записано в Конституции? </w:t>
      </w:r>
    </w:p>
    <w:p w14:paraId="5FC0C1A1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Во-первых, в Конституции определено устройство нашего государства (Республика Беларусь - унитарное демократическое социальное правовое государство). </w:t>
      </w:r>
    </w:p>
    <w:p w14:paraId="00D130F5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Во-вторых, провозглашено, что высшая ценность государства – человек. Это относится и к тебе, и к твоим друзьям, и к твоим родителям, и ко всем остальным гражданам нашей страны. Государство обязано делать все возможное для блага граждан. </w:t>
      </w:r>
    </w:p>
    <w:p w14:paraId="744FD6F5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В-третьих, перечислены основные права и обязанности человека и гражданина, определено, что можно делать, а чего нельзя. Права и свободы Конституция провозглашает права и свободы человека. Например, каждый имеет право на жизнь, на охрану здоровья, на образование и другие права. Но пользоваться своими правами нужно так, чтобы не нарушать права и свободы других людей. И если действия человека угрожают общественному порядку, национальной безопасности, правам и свободам других людей, то его собственные права и свободы могут быть ограничены. </w:t>
      </w:r>
    </w:p>
    <w:p w14:paraId="35F65870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Конституция о Президенте Республики Беларусь </w:t>
      </w:r>
    </w:p>
    <w:p w14:paraId="46AB8133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Отдельная глава нашей Конституции посвящена Президенту Республики Беларусь, который является Главой государства, гарантом Конституции Республики Беларусь, прав и свобод человека и гражданина. </w:t>
      </w:r>
    </w:p>
    <w:p w14:paraId="3C886A6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Конституции также говорится о том, кто может стать Президентом, как и на какой </w:t>
      </w:r>
      <w:proofErr w:type="gramStart"/>
      <w:r>
        <w:rPr>
          <w:rFonts w:cs="Times New Roman"/>
          <w:szCs w:val="28"/>
        </w:rPr>
        <w:t>срок</w:t>
      </w:r>
      <w:proofErr w:type="gramEnd"/>
      <w:r>
        <w:rPr>
          <w:rFonts w:cs="Times New Roman"/>
          <w:szCs w:val="28"/>
        </w:rPr>
        <w:t xml:space="preserve"> он избирается. Например, в статье 81 говорится о том, что Президент избирается на пять лет непосредственно народом Республики Беларусь на основе всеобщего, свободного, равного и прямого избирательного права при тайном голосовании. </w:t>
      </w:r>
    </w:p>
    <w:p w14:paraId="5867BCD3" w14:textId="77777777" w:rsidR="008D2302" w:rsidRDefault="008D2302" w:rsidP="000B3344">
      <w:pPr>
        <w:spacing w:after="0"/>
        <w:jc w:val="both"/>
        <w:rPr>
          <w:rFonts w:cs="Times New Roman"/>
          <w:szCs w:val="28"/>
        </w:rPr>
      </w:pPr>
    </w:p>
    <w:p w14:paraId="1EC3D3B4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</w:p>
    <w:p w14:paraId="599D6D31" w14:textId="77777777" w:rsidR="008D2302" w:rsidRDefault="000B3344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Заключительная часть:</w:t>
      </w:r>
      <w:r>
        <w:rPr>
          <w:rFonts w:cs="Times New Roman"/>
          <w:szCs w:val="28"/>
        </w:rPr>
        <w:t xml:space="preserve"> </w:t>
      </w:r>
      <w:r w:rsidR="008D2302">
        <w:rPr>
          <w:rFonts w:cs="Times New Roman"/>
          <w:szCs w:val="28"/>
        </w:rPr>
        <w:t xml:space="preserve">«Предупреждение преступлений и правонарушений среди молодёжи является важнейшим аспектом государственной молодёжной политики. Каждый из нас должен задуматься о своей жизни, занять активную гражданскую позицию, соблюдать нормы и правила, установленные законом и обществом. Ведь мы – строители будущего, и каким оно будет – во многом зависит от нас». </w:t>
      </w:r>
    </w:p>
    <w:p w14:paraId="0772D19D" w14:textId="77777777" w:rsidR="008D2302" w:rsidRDefault="008D2302" w:rsidP="008D230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в Республике Беларусь формируется гражданское общество, правовое государство, утвердилось рыночная экономика. Государству нужны грамотные, инициативные, дисциплинированные, здоровые люди. Необходимо повышать правовую грамотность молодежи. Без этого невозможно поведение в обществе вообще.</w:t>
      </w:r>
    </w:p>
    <w:p w14:paraId="5AE01B39" w14:textId="77777777" w:rsidR="008D2302" w:rsidRDefault="008D2302" w:rsidP="008D2302">
      <w:pPr>
        <w:spacing w:after="0"/>
        <w:ind w:firstLine="709"/>
        <w:jc w:val="both"/>
      </w:pPr>
    </w:p>
    <w:p w14:paraId="62813378" w14:textId="77777777" w:rsidR="003B1509" w:rsidRPr="00AA000A" w:rsidRDefault="003B1509" w:rsidP="003B1509">
      <w:pPr>
        <w:pStyle w:val="a3"/>
        <w:jc w:val="center"/>
        <w:rPr>
          <w:b/>
          <w:bCs/>
          <w:sz w:val="28"/>
          <w:szCs w:val="28"/>
        </w:rPr>
      </w:pPr>
      <w:r w:rsidRPr="00AA000A">
        <w:rPr>
          <w:b/>
          <w:bCs/>
          <w:sz w:val="28"/>
          <w:szCs w:val="28"/>
        </w:rPr>
        <w:t>ЛИТЕРАТУРА</w:t>
      </w:r>
    </w:p>
    <w:p w14:paraId="11A073AA" w14:textId="77777777" w:rsidR="003B1509" w:rsidRPr="00AA000A" w:rsidRDefault="003B1509" w:rsidP="003B150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AA000A">
        <w:rPr>
          <w:bCs/>
          <w:sz w:val="28"/>
          <w:szCs w:val="28"/>
        </w:rPr>
        <w:t xml:space="preserve">Конституция Республика Беларусь. Конституция Республики Беларусь от 15 марта 1994 года  (с изменениями и дополнениями, принятыми на республиканских референдумах 24 ноября 1996 г. и 17 октября 2004 г.). – Минск: </w:t>
      </w:r>
      <w:proofErr w:type="spellStart"/>
      <w:r w:rsidRPr="00AA000A">
        <w:rPr>
          <w:bCs/>
          <w:sz w:val="28"/>
          <w:szCs w:val="28"/>
        </w:rPr>
        <w:t>Амалфея</w:t>
      </w:r>
      <w:proofErr w:type="spellEnd"/>
      <w:r w:rsidRPr="00AA000A">
        <w:rPr>
          <w:bCs/>
          <w:sz w:val="28"/>
          <w:szCs w:val="28"/>
        </w:rPr>
        <w:t>, 2008. – 48 с.</w:t>
      </w:r>
    </w:p>
    <w:p w14:paraId="5381F7E7" w14:textId="77777777" w:rsidR="003B1509" w:rsidRPr="00AA000A" w:rsidRDefault="003B1509" w:rsidP="003B150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AA000A">
        <w:rPr>
          <w:bCs/>
          <w:sz w:val="28"/>
          <w:szCs w:val="28"/>
        </w:rPr>
        <w:t>Гражданский кодекс Республики Беларусь, 7 декабря 1998 года с измен</w:t>
      </w:r>
      <w:proofErr w:type="gramStart"/>
      <w:r w:rsidRPr="00AA000A">
        <w:rPr>
          <w:bCs/>
          <w:sz w:val="28"/>
          <w:szCs w:val="28"/>
        </w:rPr>
        <w:t>.</w:t>
      </w:r>
      <w:proofErr w:type="gramEnd"/>
      <w:r w:rsidRPr="00AA000A">
        <w:rPr>
          <w:bCs/>
          <w:sz w:val="28"/>
          <w:szCs w:val="28"/>
        </w:rPr>
        <w:t xml:space="preserve"> </w:t>
      </w:r>
      <w:proofErr w:type="gramStart"/>
      <w:r w:rsidRPr="00AA000A">
        <w:rPr>
          <w:bCs/>
          <w:sz w:val="28"/>
          <w:szCs w:val="28"/>
        </w:rPr>
        <w:t>и</w:t>
      </w:r>
      <w:proofErr w:type="gramEnd"/>
      <w:r w:rsidRPr="00AA000A">
        <w:rPr>
          <w:bCs/>
          <w:sz w:val="28"/>
          <w:szCs w:val="28"/>
        </w:rPr>
        <w:t xml:space="preserve"> доп.: от 16 мая 2017 г. № 226-3 //Эталон Беларусь [Электронный ресурс] / Национальный Центр правовой информации Республики Беларусь. – Минск, 2017.</w:t>
      </w:r>
    </w:p>
    <w:p w14:paraId="3C104D22" w14:textId="77777777" w:rsidR="003B1509" w:rsidRPr="00AA000A" w:rsidRDefault="003B1509" w:rsidP="003B150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AA000A">
        <w:rPr>
          <w:bCs/>
          <w:sz w:val="28"/>
          <w:szCs w:val="28"/>
        </w:rPr>
        <w:t>Гражданский кодекс Республики Беларусь, 11 января 1999 года с измен</w:t>
      </w:r>
      <w:proofErr w:type="gramStart"/>
      <w:r w:rsidRPr="00AA000A">
        <w:rPr>
          <w:bCs/>
          <w:sz w:val="28"/>
          <w:szCs w:val="28"/>
        </w:rPr>
        <w:t>.</w:t>
      </w:r>
      <w:proofErr w:type="gramEnd"/>
      <w:r w:rsidRPr="00AA000A">
        <w:rPr>
          <w:bCs/>
          <w:sz w:val="28"/>
          <w:szCs w:val="28"/>
        </w:rPr>
        <w:t xml:space="preserve"> </w:t>
      </w:r>
      <w:proofErr w:type="gramStart"/>
      <w:r w:rsidRPr="00AA000A">
        <w:rPr>
          <w:bCs/>
          <w:sz w:val="28"/>
          <w:szCs w:val="28"/>
        </w:rPr>
        <w:t>и</w:t>
      </w:r>
      <w:proofErr w:type="gramEnd"/>
      <w:r w:rsidRPr="00AA000A">
        <w:rPr>
          <w:bCs/>
          <w:sz w:val="28"/>
          <w:szCs w:val="28"/>
        </w:rPr>
        <w:t xml:space="preserve"> доп.: от 16 мая 2017 г. № 238-3 //Эталон Беларусь [Электронный ресурс] / Национальный Центр правовой информации Республики Беларусь. – Минск, 2017.</w:t>
      </w:r>
    </w:p>
    <w:p w14:paraId="586BE0A0" w14:textId="77777777" w:rsidR="003B1509" w:rsidRPr="00AA000A" w:rsidRDefault="003B1509" w:rsidP="003B1509">
      <w:pPr>
        <w:pStyle w:val="a3"/>
        <w:ind w:left="720"/>
        <w:rPr>
          <w:bCs/>
          <w:sz w:val="28"/>
          <w:szCs w:val="28"/>
        </w:rPr>
      </w:pPr>
    </w:p>
    <w:p w14:paraId="3D953AB5" w14:textId="77777777" w:rsidR="003B1509" w:rsidRPr="003B1509" w:rsidRDefault="003B1509" w:rsidP="003B1509">
      <w:pPr>
        <w:pStyle w:val="a3"/>
        <w:ind w:left="720"/>
        <w:rPr>
          <w:bCs/>
          <w:sz w:val="27"/>
          <w:szCs w:val="27"/>
        </w:rPr>
      </w:pPr>
    </w:p>
    <w:p w14:paraId="20FA10C4" w14:textId="77777777" w:rsidR="003B1509" w:rsidRDefault="003B1509" w:rsidP="003B1509">
      <w:pPr>
        <w:pStyle w:val="a3"/>
        <w:jc w:val="right"/>
      </w:pPr>
    </w:p>
    <w:p w14:paraId="3461EEF8" w14:textId="77777777" w:rsidR="00D611BC" w:rsidRDefault="00D611BC" w:rsidP="003B1509">
      <w:pPr>
        <w:spacing w:after="0"/>
        <w:ind w:firstLine="709"/>
        <w:jc w:val="center"/>
      </w:pPr>
    </w:p>
    <w:sectPr w:rsidR="00D611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8F0"/>
    <w:multiLevelType w:val="hybridMultilevel"/>
    <w:tmpl w:val="E414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1BC"/>
    <w:rsid w:val="0004744B"/>
    <w:rsid w:val="000B3344"/>
    <w:rsid w:val="000C4877"/>
    <w:rsid w:val="00206EF1"/>
    <w:rsid w:val="00217FCB"/>
    <w:rsid w:val="00395FC7"/>
    <w:rsid w:val="003B1509"/>
    <w:rsid w:val="006C0B77"/>
    <w:rsid w:val="006C63C6"/>
    <w:rsid w:val="007332B6"/>
    <w:rsid w:val="00743C53"/>
    <w:rsid w:val="00747993"/>
    <w:rsid w:val="008242FF"/>
    <w:rsid w:val="00870751"/>
    <w:rsid w:val="008D2302"/>
    <w:rsid w:val="00922C48"/>
    <w:rsid w:val="00AA000A"/>
    <w:rsid w:val="00B915B7"/>
    <w:rsid w:val="00D611BC"/>
    <w:rsid w:val="00D777D5"/>
    <w:rsid w:val="00E6475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D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5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dcterms:created xsi:type="dcterms:W3CDTF">2024-05-28T11:33:00Z</dcterms:created>
  <dcterms:modified xsi:type="dcterms:W3CDTF">2024-08-23T07:19:00Z</dcterms:modified>
</cp:coreProperties>
</file>