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3DE39A" w14:textId="7761A7D8" w:rsidR="00B82A4B" w:rsidRPr="00E4712B" w:rsidRDefault="00E4712B" w:rsidP="00E4712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4712B">
        <w:rPr>
          <w:rFonts w:ascii="Times New Roman" w:hAnsi="Times New Roman" w:cs="Times New Roman"/>
          <w:b/>
          <w:bCs/>
          <w:sz w:val="32"/>
          <w:szCs w:val="32"/>
        </w:rPr>
        <w:t>ЯНВАРЬ, ФЕВРАЛЬ 2025 г.</w:t>
      </w:r>
    </w:p>
    <w:p w14:paraId="11DBCA71" w14:textId="3D0ED0C0" w:rsidR="00B82A4B" w:rsidRPr="005B3F9D" w:rsidRDefault="00B82A4B" w:rsidP="002943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>Александрович, А. С. Сравнительное исследование кислотно-основного баланса крови у здоровых беременных и их новорожденных / А. С. Александрович // Медицинские новости. – 2025. – № 1. – С. 83-88.</w:t>
      </w:r>
    </w:p>
    <w:p w14:paraId="409A9FFC" w14:textId="2D1CCB7B" w:rsidR="00D701E4" w:rsidRPr="005B3F9D" w:rsidRDefault="00D701E4" w:rsidP="002943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>Ассоциация полиморфизма генов, кодирующих ренин-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ангиотензиновую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систему, и гена LZTFL1 с тяжестью течения SARS-CoV-2 / Н.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Матиевская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Е. В. Кузнецова, П. М.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Морозик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В. И. Козловский, О. В. Горчакова // Вес. Нац. </w:t>
      </w:r>
      <w:proofErr w:type="spellStart"/>
      <w:proofErr w:type="gramStart"/>
      <w:r w:rsidRPr="005B3F9D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5B3F9D">
        <w:rPr>
          <w:rFonts w:ascii="Times New Roman" w:hAnsi="Times New Roman" w:cs="Times New Roman"/>
          <w:sz w:val="28"/>
          <w:szCs w:val="28"/>
        </w:rPr>
        <w:t>кад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Навук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Беларусі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. Сер</w:t>
      </w:r>
      <w:proofErr w:type="gramStart"/>
      <w:r w:rsidRPr="005B3F9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5B3F9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B3F9D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5B3F9D">
        <w:rPr>
          <w:rFonts w:ascii="Times New Roman" w:hAnsi="Times New Roman" w:cs="Times New Roman"/>
          <w:sz w:val="28"/>
          <w:szCs w:val="28"/>
        </w:rPr>
        <w:t xml:space="preserve">ед.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навук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. – 2024. – Т. 21, № 4. – С. 294</w:t>
      </w:r>
      <w:r w:rsidR="00793DE1" w:rsidRPr="005B3F9D">
        <w:rPr>
          <w:rFonts w:ascii="Times New Roman" w:hAnsi="Times New Roman" w:cs="Times New Roman"/>
          <w:sz w:val="28"/>
          <w:szCs w:val="28"/>
        </w:rPr>
        <w:t>-</w:t>
      </w:r>
      <w:r w:rsidRPr="005B3F9D">
        <w:rPr>
          <w:rFonts w:ascii="Times New Roman" w:hAnsi="Times New Roman" w:cs="Times New Roman"/>
          <w:sz w:val="28"/>
          <w:szCs w:val="28"/>
        </w:rPr>
        <w:t>304.</w:t>
      </w:r>
    </w:p>
    <w:p w14:paraId="4D1FE887" w14:textId="30BCA8DF" w:rsidR="00FE1B86" w:rsidRPr="005B3F9D" w:rsidRDefault="00FE1B86" w:rsidP="002943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Боковой амиотрофический склероз / Г. М.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Авдей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С. Д. Кулеш, С. Д.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Хоперский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[и др.] // Медицинские новости. – 2025. – № 1. – С. 18-22.</w:t>
      </w:r>
    </w:p>
    <w:p w14:paraId="7F2F00FD" w14:textId="01F25810" w:rsidR="00374D4D" w:rsidRPr="005B3F9D" w:rsidRDefault="00A874A7" w:rsidP="002943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Вклад тонкого и толстого кишечника в аминокислотный дисбаланс печени при острой алкогольной интоксикации / В. М.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Шейбак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А. Н. Николаева, И. В. Николаева, В. Ю. Смирнов, О. Б. Островская, Р. И. Кравчук, С. А.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Островцова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Новости медико-биологических наук. – 2024. – Т. 24</w:t>
      </w:r>
      <w:r w:rsidR="00DF376A" w:rsidRPr="005B3F9D">
        <w:rPr>
          <w:rFonts w:ascii="Times New Roman" w:hAnsi="Times New Roman" w:cs="Times New Roman"/>
          <w:sz w:val="28"/>
          <w:szCs w:val="28"/>
        </w:rPr>
        <w:t xml:space="preserve">, № </w:t>
      </w:r>
      <w:r w:rsidRPr="005B3F9D">
        <w:rPr>
          <w:rFonts w:ascii="Times New Roman" w:hAnsi="Times New Roman" w:cs="Times New Roman"/>
          <w:sz w:val="28"/>
          <w:szCs w:val="28"/>
        </w:rPr>
        <w:t>4. – С. 39-46.</w:t>
      </w:r>
    </w:p>
    <w:p w14:paraId="49291B1B" w14:textId="2EE1EE9D" w:rsidR="009E20F3" w:rsidRPr="005B3F9D" w:rsidRDefault="009E20F3" w:rsidP="002943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Езепчик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О. А. Гендерные и обусловленные местом </w:t>
      </w:r>
      <w:proofErr w:type="gramStart"/>
      <w:r w:rsidRPr="005B3F9D">
        <w:rPr>
          <w:rFonts w:ascii="Times New Roman" w:hAnsi="Times New Roman" w:cs="Times New Roman"/>
          <w:sz w:val="28"/>
          <w:szCs w:val="28"/>
        </w:rPr>
        <w:t>жительства особенности заболеваемости подростков Республики</w:t>
      </w:r>
      <w:proofErr w:type="gramEnd"/>
      <w:r w:rsidRPr="005B3F9D">
        <w:rPr>
          <w:rFonts w:ascii="Times New Roman" w:hAnsi="Times New Roman" w:cs="Times New Roman"/>
          <w:sz w:val="28"/>
          <w:szCs w:val="28"/>
        </w:rPr>
        <w:t xml:space="preserve"> Беларусь / О. А.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Езепчик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М. Ю.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Сурмач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Вопросы организации и информатизации здравоохранения. – 2024. – № 4. – С. 53-60.</w:t>
      </w:r>
    </w:p>
    <w:p w14:paraId="26FE605E" w14:textId="408B8F12" w:rsidR="00EE0C1E" w:rsidRPr="005B3F9D" w:rsidRDefault="00EE0C1E" w:rsidP="002943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Заболеваемость хроническими заболеваниями органов дыхания в условиях экологических и климатических особенностей климата Гродненского региона / П. Г.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Бедин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О. Е. Кузнецов, О. А.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Маркевич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, А. Н. Ярошенко // Новости медико-биологических наук. – 2024. – Т. 24, № 4. – С. 80-86.</w:t>
      </w:r>
    </w:p>
    <w:p w14:paraId="19FF6E9D" w14:textId="4882B260" w:rsidR="00374D4D" w:rsidRPr="005B3F9D" w:rsidRDefault="00374D4D" w:rsidP="002943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Заерко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А. В. Нарушения развития энергетического аппарата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гистаминергических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нейронов мозга у потомства крыс, потребляющих алкоголь во время беременности / А.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Заерко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Е. М. Федина, С. М.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Зиматкин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Новости медико-биологических наук. – 2024. – Т. 24</w:t>
      </w:r>
      <w:r w:rsidR="00DF376A" w:rsidRPr="005B3F9D">
        <w:rPr>
          <w:rFonts w:ascii="Times New Roman" w:hAnsi="Times New Roman" w:cs="Times New Roman"/>
          <w:sz w:val="28"/>
          <w:szCs w:val="28"/>
        </w:rPr>
        <w:t xml:space="preserve">, № </w:t>
      </w:r>
      <w:r w:rsidRPr="005B3F9D">
        <w:rPr>
          <w:rFonts w:ascii="Times New Roman" w:hAnsi="Times New Roman" w:cs="Times New Roman"/>
          <w:sz w:val="28"/>
          <w:szCs w:val="28"/>
        </w:rPr>
        <w:t>4. – С. 23-28.</w:t>
      </w:r>
    </w:p>
    <w:p w14:paraId="5901EF08" w14:textId="57649A31" w:rsidR="00D47CA5" w:rsidRPr="005B3F9D" w:rsidRDefault="00D47CA5" w:rsidP="002943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Карпович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Ю. Л. Ассоциация полиморфных вариантов С677T и А1298С гена MTHFR с параметрами сосудистого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ремоделирования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фолатного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цикла у пациентов с синдромом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гипермобильности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суставов / Ю. Л.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Карпович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, Т. П. Пронько // Кардиология в Беларуси. – 2024. – Т. 16, №</w:t>
      </w:r>
      <w:r w:rsidR="001C3E4E" w:rsidRPr="005B3F9D">
        <w:rPr>
          <w:rFonts w:ascii="Times New Roman" w:hAnsi="Times New Roman" w:cs="Times New Roman"/>
          <w:sz w:val="28"/>
          <w:szCs w:val="28"/>
        </w:rPr>
        <w:t xml:space="preserve"> </w:t>
      </w:r>
      <w:r w:rsidRPr="005B3F9D">
        <w:rPr>
          <w:rFonts w:ascii="Times New Roman" w:hAnsi="Times New Roman" w:cs="Times New Roman"/>
          <w:sz w:val="28"/>
          <w:szCs w:val="28"/>
        </w:rPr>
        <w:t>6. – С. 658-667.</w:t>
      </w:r>
    </w:p>
    <w:p w14:paraId="333B401E" w14:textId="77777777" w:rsidR="00DC462C" w:rsidRPr="005B3F9D" w:rsidRDefault="001F06CF" w:rsidP="00620D4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Лис, Р. Е. Влияние антигенов плода и плаценты на состояние селезенки самок белых беспородных крыс во время беременности / Р. Е. Лис, Т. Л.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Аладьева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М. М.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Литвинюк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Международный научно-исследовательский журнал. – 2024. – № 9 (147). – Р. 1-6.</w:t>
      </w:r>
    </w:p>
    <w:p w14:paraId="7C0272D2" w14:textId="3E007953" w:rsidR="00BE646D" w:rsidRPr="005B3F9D" w:rsidRDefault="00BE646D" w:rsidP="00620D4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3F9D">
        <w:rPr>
          <w:rFonts w:ascii="Times New Roman" w:hAnsi="Times New Roman" w:cs="Times New Roman"/>
          <w:sz w:val="28"/>
          <w:szCs w:val="28"/>
        </w:rPr>
        <w:lastRenderedPageBreak/>
        <w:t>Милош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Т. С. Болезнь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Виллебранда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в детской гинекологии. Скрининг, клинические наблюдения / Т. С.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Милош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Здравоохранение. – 2025. – № 2. – С. 4-15</w:t>
      </w:r>
    </w:p>
    <w:p w14:paraId="09AB0DBB" w14:textId="183F8823" w:rsidR="000B6B2C" w:rsidRPr="005B3F9D" w:rsidRDefault="000B6B2C" w:rsidP="00DC46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Мисюк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Л. Ф. Мотивация врачей общей практики к непрерывному медицинскому образованию / Л. Ф.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Мисюк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Л. В. Якубова, Л.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Кежун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Здравоохранение. – 2024. – № 12. – С. 35-41.</w:t>
      </w:r>
    </w:p>
    <w:p w14:paraId="585667FA" w14:textId="49AB6E14" w:rsidR="001A61B9" w:rsidRPr="005B3F9D" w:rsidRDefault="001A61B9" w:rsidP="00DC46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Пронько, Т. П. Анализ маркеров высокой остаточной реактивности тромбоцитов при приеме ацетилсалициловой кислоты у пациентов с инфарктом миокарда в период рубцевания / Т. П. Пронько, В. А.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Снежицкий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А.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Копыцкий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Здравоохранение. – 2025. – № 1. – С. 15-21.</w:t>
      </w:r>
    </w:p>
    <w:p w14:paraId="26F1FDEB" w14:textId="079A9F83" w:rsidR="00FA7A26" w:rsidRPr="005B3F9D" w:rsidRDefault="00FA7A26" w:rsidP="00DC46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Пронько, Т. П. Детерминанты повторных ишемических событий в течение 30 дней у пациентов с острым инфарктом миокарда / Т. П. Пронько, В. А.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Снежицкий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, С. А. Ляликов // Неотложная кардиология и кардиоваскулярные риски. – 2024. – Т. 8, № 2. – С. 2300-08.</w:t>
      </w:r>
    </w:p>
    <w:p w14:paraId="6FF5EC28" w14:textId="5953F503" w:rsidR="0021172E" w:rsidRPr="005B3F9D" w:rsidRDefault="0021172E" w:rsidP="00DC46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Роль нарушения цикла метионина в инициации и прогрессии злокачественных опухолей / Т. Г. Рукша, М. Н.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Курбат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, Н. В. Палкина, В. А. Куценко // Успехи молекулярной онкологии. – 2024. – Т. 11, № 4. – Р. 41</w:t>
      </w:r>
      <w:r w:rsidR="00373B0C" w:rsidRPr="005B3F9D">
        <w:rPr>
          <w:rFonts w:ascii="Times New Roman" w:hAnsi="Times New Roman" w:cs="Times New Roman"/>
          <w:sz w:val="28"/>
          <w:szCs w:val="28"/>
        </w:rPr>
        <w:t>-</w:t>
      </w:r>
      <w:r w:rsidRPr="005B3F9D">
        <w:rPr>
          <w:rFonts w:ascii="Times New Roman" w:hAnsi="Times New Roman" w:cs="Times New Roman"/>
          <w:sz w:val="28"/>
          <w:szCs w:val="28"/>
        </w:rPr>
        <w:t>53.</w:t>
      </w:r>
    </w:p>
    <w:p w14:paraId="2D835581" w14:textId="5321E93C" w:rsidR="00B20194" w:rsidRPr="005B3F9D" w:rsidRDefault="00B20194" w:rsidP="00DC46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Серых, А. Б.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патриотических ценностей как предиктор психологической и нравственной устойчивости молодых людей призывного возраста / А. Б. Серых, Л. Ф.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Букша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, Е. В. Осипова // Перспективы науки и образования. – 2024. – № 4 (70). – С. 512</w:t>
      </w:r>
      <w:r w:rsidR="00373B0C" w:rsidRPr="005B3F9D">
        <w:rPr>
          <w:rFonts w:ascii="Times New Roman" w:hAnsi="Times New Roman" w:cs="Times New Roman"/>
          <w:sz w:val="28"/>
          <w:szCs w:val="28"/>
        </w:rPr>
        <w:t>-</w:t>
      </w:r>
      <w:r w:rsidRPr="005B3F9D">
        <w:rPr>
          <w:rFonts w:ascii="Times New Roman" w:hAnsi="Times New Roman" w:cs="Times New Roman"/>
          <w:sz w:val="28"/>
          <w:szCs w:val="28"/>
        </w:rPr>
        <w:t>532.</w:t>
      </w:r>
    </w:p>
    <w:p w14:paraId="1FB4B305" w14:textId="16583742" w:rsidR="00C00CE8" w:rsidRPr="005B3F9D" w:rsidRDefault="00C00CE8" w:rsidP="00DC46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>Уровень Р-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селектина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интегрина-В3 в плазме крови у пациентов со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стенозирующим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обструктивным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атеросклерозом коронарных артерий / А. А. Черняк, В. А.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Снежицкий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А.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Янушко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В. Р.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Шулика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Неотложная кардиология и кардиоваскулярные риски. – 2024. – Т. 8, № 2. – С. 2318-27.</w:t>
      </w:r>
    </w:p>
    <w:p w14:paraId="514C9AC5" w14:textId="5231F038" w:rsidR="00DC462C" w:rsidRPr="005B3F9D" w:rsidRDefault="00DC462C" w:rsidP="00DC46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Bon, L. I. Clinical study of the impact of psychogenic shortness of breath and cough on human life / L. I. Bon, S. A.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Sedinevskaya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M. A. Pushkin // Clinical Trials and Clinical Research. – 2024. – Vol. 3, № 6. – </w:t>
      </w:r>
      <w:r w:rsidRPr="005B3F9D">
        <w:rPr>
          <w:rFonts w:ascii="Times New Roman" w:hAnsi="Times New Roman" w:cs="Times New Roman"/>
          <w:sz w:val="28"/>
          <w:szCs w:val="28"/>
        </w:rPr>
        <w:t>Р</w:t>
      </w:r>
      <w:r w:rsidRPr="005B3F9D">
        <w:rPr>
          <w:rFonts w:ascii="Times New Roman" w:hAnsi="Times New Roman" w:cs="Times New Roman"/>
          <w:sz w:val="28"/>
          <w:szCs w:val="28"/>
          <w:lang w:val="en-US"/>
        </w:rPr>
        <w:t>. 1-3.</w:t>
      </w:r>
    </w:p>
    <w:p w14:paraId="78701830" w14:textId="2E9E9948" w:rsidR="001C3E4E" w:rsidRPr="005B3F9D" w:rsidRDefault="001C3E4E" w:rsidP="00DC46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Bon, E. I. Correction of the Spinal Generator Work / E. I. Bon, N. V.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Likhvan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V. A.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Sokol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// J. Neuroscience and Neurological Surgery. – 2025. – Vol. 15, № 1. – </w:t>
      </w:r>
      <w:r w:rsidRPr="005B3F9D">
        <w:rPr>
          <w:rFonts w:ascii="Times New Roman" w:hAnsi="Times New Roman" w:cs="Times New Roman"/>
          <w:sz w:val="28"/>
          <w:szCs w:val="28"/>
        </w:rPr>
        <w:t>Р</w:t>
      </w:r>
      <w:r w:rsidRPr="005B3F9D">
        <w:rPr>
          <w:rFonts w:ascii="Times New Roman" w:hAnsi="Times New Roman" w:cs="Times New Roman"/>
          <w:sz w:val="28"/>
          <w:szCs w:val="28"/>
          <w:lang w:val="en-US"/>
        </w:rPr>
        <w:t>. 1-8.</w:t>
      </w:r>
    </w:p>
    <w:p w14:paraId="29ECE6D6" w14:textId="3DDA4E5A" w:rsidR="009273A3" w:rsidRPr="005B3F9D" w:rsidRDefault="009273A3" w:rsidP="00DC46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Bon, E. I. Reflective Processes Carried Out with The Help of Spinal Neurons / E. I. Bon, N. Ye.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>, A. V</w:t>
      </w:r>
      <w:r w:rsidR="00E52C9E" w:rsidRPr="005B3F9D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Malykhina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// Clinical Trials and Clinical Research. – 2025. – Vol. 4, № 1. – Р. 1-7.</w:t>
      </w:r>
    </w:p>
    <w:p w14:paraId="0E358AD3" w14:textId="2EFF83FE" w:rsidR="00B82BAF" w:rsidRPr="005B3F9D" w:rsidRDefault="00B82BAF" w:rsidP="00DC46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Clinical case of stenting of the left main coronary artery under artificial circulation: a case report / J. M.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Jazver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P. K.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Panishkumar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I. U.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Samarakoon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G. H. Ni. G.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Logus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L.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Kalatsei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A.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Cherniak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//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Int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J Res Med Sci. – 2024. – Vol. 12, № 7. – Р. 2579-2584.</w:t>
      </w:r>
    </w:p>
    <w:p w14:paraId="1B777E58" w14:textId="69CB3924" w:rsidR="00D122EB" w:rsidRPr="005B3F9D" w:rsidRDefault="00D122EB" w:rsidP="00DC46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Functional Organization of </w:t>
      </w:r>
      <w:proofErr w:type="gramStart"/>
      <w:r w:rsidRPr="005B3F9D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Reticular Formation / E. I. Bon, N. Ye.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S. M.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Zimatkin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I. Ye.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Hubarevich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A. P.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Narbutovich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N. I.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Otlivanchik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// Clinical Trials and Clinical Research. – 2025. – Vol. 4, № 1. – Р. 1-8.</w:t>
      </w:r>
    </w:p>
    <w:p w14:paraId="22FD3234" w14:textId="535E47DD" w:rsidR="007B4912" w:rsidRPr="005B3F9D" w:rsidRDefault="00620D49" w:rsidP="00DC46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Pharmacogenomics in Anesthesia: Tailoring Anesthetic Agents to Genetic Variations / E. Bon, S.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Fliuryk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I.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Dremza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S.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Zimatkin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A.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Sitsko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// J Surgical Case Reports and Images. – 2025. – Vol. 8, № 1. – </w:t>
      </w:r>
      <w:r w:rsidRPr="005B3F9D">
        <w:rPr>
          <w:rFonts w:ascii="Times New Roman" w:hAnsi="Times New Roman" w:cs="Times New Roman"/>
          <w:sz w:val="28"/>
          <w:szCs w:val="28"/>
        </w:rPr>
        <w:t>Р</w:t>
      </w:r>
      <w:r w:rsidRPr="005B3F9D">
        <w:rPr>
          <w:rFonts w:ascii="Times New Roman" w:hAnsi="Times New Roman" w:cs="Times New Roman"/>
          <w:sz w:val="28"/>
          <w:szCs w:val="28"/>
          <w:lang w:val="en-US"/>
        </w:rPr>
        <w:t>. 1-4.</w:t>
      </w:r>
    </w:p>
    <w:p w14:paraId="62F7D7CD" w14:textId="2ED6EFC1" w:rsidR="00B82BAF" w:rsidRPr="005B3F9D" w:rsidRDefault="00E00239" w:rsidP="00DC46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Physical activity and life satisfaction of students of physiotherapy and physical education at the close of the COvID-19 pandemic / A.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Shpakou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J.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Baj-Korpak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K.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Kowalczuk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D.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Sokołowska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I. A.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Naumau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F.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Korpak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//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Acta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Balneologica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. – 2024. – Vol. 67, № 2. – </w:t>
      </w:r>
      <w:proofErr w:type="gramStart"/>
      <w:r w:rsidRPr="005B3F9D">
        <w:rPr>
          <w:rFonts w:ascii="Times New Roman" w:hAnsi="Times New Roman" w:cs="Times New Roman"/>
          <w:sz w:val="28"/>
          <w:szCs w:val="28"/>
          <w:lang w:val="en-US"/>
        </w:rPr>
        <w:t>Р. 106</w:t>
      </w:r>
      <w:proofErr w:type="gramEnd"/>
      <w:r w:rsidRPr="005B3F9D">
        <w:rPr>
          <w:rFonts w:ascii="Times New Roman" w:hAnsi="Times New Roman" w:cs="Times New Roman"/>
          <w:sz w:val="28"/>
          <w:szCs w:val="28"/>
          <w:lang w:val="en-US"/>
        </w:rPr>
        <w:t>-114.</w:t>
      </w:r>
    </w:p>
    <w:p w14:paraId="3EE15F3C" w14:textId="77777777" w:rsidR="006B025D" w:rsidRPr="005B3F9D" w:rsidRDefault="006B025D" w:rsidP="006B025D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05D1E2C6" w14:textId="77777777" w:rsidR="006B025D" w:rsidRPr="0082638E" w:rsidRDefault="006B025D" w:rsidP="006B025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B3E93">
        <w:rPr>
          <w:rFonts w:ascii="Times New Roman" w:hAnsi="Times New Roman" w:cs="Times New Roman"/>
          <w:b/>
          <w:bCs/>
          <w:sz w:val="32"/>
          <w:szCs w:val="32"/>
        </w:rPr>
        <w:t>МАРТ</w:t>
      </w:r>
      <w:r w:rsidRPr="0082638E">
        <w:rPr>
          <w:rFonts w:ascii="Times New Roman" w:hAnsi="Times New Roman" w:cs="Times New Roman"/>
          <w:b/>
          <w:bCs/>
          <w:sz w:val="32"/>
          <w:szCs w:val="32"/>
        </w:rPr>
        <w:t xml:space="preserve">, </w:t>
      </w:r>
      <w:r w:rsidRPr="001B3E93">
        <w:rPr>
          <w:rFonts w:ascii="Times New Roman" w:hAnsi="Times New Roman" w:cs="Times New Roman"/>
          <w:b/>
          <w:bCs/>
          <w:sz w:val="32"/>
          <w:szCs w:val="32"/>
        </w:rPr>
        <w:t>АПРЕЛЬ</w:t>
      </w:r>
      <w:r w:rsidRPr="0082638E">
        <w:rPr>
          <w:rFonts w:ascii="Times New Roman" w:hAnsi="Times New Roman" w:cs="Times New Roman"/>
          <w:b/>
          <w:bCs/>
          <w:sz w:val="32"/>
          <w:szCs w:val="32"/>
        </w:rPr>
        <w:t xml:space="preserve"> 2025 </w:t>
      </w:r>
      <w:r w:rsidRPr="001B3E93">
        <w:rPr>
          <w:rFonts w:ascii="Times New Roman" w:hAnsi="Times New Roman" w:cs="Times New Roman"/>
          <w:b/>
          <w:bCs/>
          <w:sz w:val="32"/>
          <w:szCs w:val="32"/>
        </w:rPr>
        <w:t>г</w:t>
      </w:r>
    </w:p>
    <w:p w14:paraId="69FF9CC4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Абянова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П. И.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Difficile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- ассоциированный энтероколит у ребенка: клинический случай / П. И.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Абянова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Н.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Матиевская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, Е. В. Ключник // Российский иммунологический журнал. – 2025. – Т. 8, № 2. – С. 337-340.</w:t>
      </w:r>
    </w:p>
    <w:p w14:paraId="0E2DFEBF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>Александрович, А. С. Сравнительное исследование кислотно-основного баланса крови у здоровых беременных и их новорожденных / А. С. Александрович // Медицинские новости. – 2025. – № 1. – С. 83-88.</w:t>
      </w:r>
    </w:p>
    <w:p w14:paraId="15929C50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Анализ этиологической структуры микрофлоры у пациентов с гнойными ранами в различных регионах Республики Беларусь / Р. И.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Довнар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С. Д. Федянин, В. К. Окулич, Е. А.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Конопелько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Е. Л.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Ставчиков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Вестник Национального медико-хирургического Центра им. Н.И. Пирогова. – 2025. – Т. 20, № 1. – С. 94-97.</w:t>
      </w:r>
    </w:p>
    <w:p w14:paraId="34836202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Артюх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Т. В. Оценка влияния нестероидных противовоспалительных лекарственных средств на чувствительность к антибиотикам грамотрицательных бактерий с различными механизмами резистентности / Т.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Артюх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Д.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Тапальский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Новости медико-биологических наук. – 2025. – Т. 25, № 1. – С. 64-71.</w:t>
      </w:r>
    </w:p>
    <w:p w14:paraId="2F53C25D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Бедин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П. Г. Опыт применения сиропа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дезлоратадина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у детей с острой спонтанной крапивницей / П. Г.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Бедин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Н. С. Парамонова, О.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Вежель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Медицинские новости. – 2025. – № 3. – С. 37-38.</w:t>
      </w:r>
    </w:p>
    <w:p w14:paraId="3B54493F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Ганчар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Е. П. Ацетилсалициловая кислота в профилактике плацента-ассоциированных осложнений / Е. П.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Ганчар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М.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Кажина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Е.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Зуховицкая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Репродуктивное здоровье. Восточная Европа. – 2025. – Т. 15, № 1. – С. 103-111.</w:t>
      </w:r>
    </w:p>
    <w:p w14:paraId="2B8AB919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3F9D">
        <w:rPr>
          <w:rFonts w:ascii="Times New Roman" w:hAnsi="Times New Roman" w:cs="Times New Roman"/>
          <w:sz w:val="28"/>
          <w:szCs w:val="28"/>
        </w:rPr>
        <w:lastRenderedPageBreak/>
        <w:t>Гресь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Л. С. Инфраструктура торговли на территории города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Воложина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в XVIII-XIX вв. / Л. С.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Гресь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С. М.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Гресь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Современные научные исследования и инновации. – 2025. – № 1. – Р. 1-4.</w:t>
      </w:r>
    </w:p>
    <w:p w14:paraId="03EBCB4D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Гутикова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Л.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Эстетрол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– новая парадигма гормональной контрацепции / Л.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Гутикова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Репродуктивное здоровье. Восточная Европа. – 2025. – Т. 15, № 1. – С. 91-102.</w:t>
      </w:r>
    </w:p>
    <w:p w14:paraId="07E30CF0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Кухарчик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Ю. В. Лечение миомы матки и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эндометриоза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у женщин, планирующих беременность / Ю.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Кухарчик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Л.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Гутикова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, М. А. Павловская // Репродуктивное здоровье. Восточная Европа. – 2025. – Т. 15, № 1. – С. 41-51.</w:t>
      </w:r>
    </w:p>
    <w:p w14:paraId="2C73FD00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Маркеры, ассоциированные с фибрилляцией предсердий, у пациентов с артериальной гипертензией / Н. В. Буквальная, Л. В. Якубова, А.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Копыцкий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В. А.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Снежицкий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Кардиоваскулярная терапия и профилактика. – 2025. – Т. 24, № 2. – С. 17-25.</w:t>
      </w:r>
    </w:p>
    <w:p w14:paraId="78BDAA1C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Матиевская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Н. В. Гастроинтестинальные проявления и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детекция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PHK SARS-CoV-2 в ректальном мазке у детей с инфекцией COVID-19 / Н.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Матиевская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П. И.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Абянова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, Ю. П. Красько // Медико-биологические проблемы жизнедеятельности. – 2025. – № 1 (33). – С. 95-100.</w:t>
      </w:r>
    </w:p>
    <w:p w14:paraId="1F33EE75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Особенности клинических проявлений и </w:t>
      </w:r>
      <w:proofErr w:type="gramStart"/>
      <w:r w:rsidRPr="005B3F9D">
        <w:rPr>
          <w:rFonts w:ascii="Times New Roman" w:hAnsi="Times New Roman" w:cs="Times New Roman"/>
          <w:sz w:val="28"/>
          <w:szCs w:val="28"/>
        </w:rPr>
        <w:t>течения</w:t>
      </w:r>
      <w:proofErr w:type="gramEnd"/>
      <w:r w:rsidRPr="005B3F9D">
        <w:rPr>
          <w:rFonts w:ascii="Times New Roman" w:hAnsi="Times New Roman" w:cs="Times New Roman"/>
          <w:sz w:val="28"/>
          <w:szCs w:val="28"/>
        </w:rPr>
        <w:t xml:space="preserve"> неспецифических инфекционно-воспалительных заболеваний позвоночника (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спондилодисциты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) / С.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Тименова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С. Д. Кулеш, Д.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Марчик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А. Г.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Гаспер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В. Ч.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Карпуть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Медицинские новости. – 2025. – № 2. – С. 16-21.</w:t>
      </w:r>
    </w:p>
    <w:p w14:paraId="264FC2C4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Острые нарушения мозгового кровообращения (классификация, клиника, диагностика) / Г. М.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Авдей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С. Д. Кулеш, А. А.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Огонесян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Н. А. Оганесян, П. Г.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Хоперский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, С. Н. Оганесян // Медицинские новости. – 2025. – № 3. – С. 19-25.</w:t>
      </w:r>
    </w:p>
    <w:p w14:paraId="5CEF9EE3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Оценка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ремоделирования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артерий у мужчин с артериальной гипертензией: роль инструментальных и лабораторных маркеров / Т. В. Левкович, Т. П. Пронько, О. Н.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Бородавко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, А. В. Мелешко // Регионарное кровообращение и микроциркуляция. – 2024. – Т. 23, № 4. – С. 114–123.</w:t>
      </w:r>
    </w:p>
    <w:p w14:paraId="6FAF4174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Полиморфизм генов ММP-2, ММP-9, TIMP-2 и характер экспрессии матриксных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металлопротеиназ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типов 2 и 9 плаценты женщин с привычным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невынашиванием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беременности / Т. Н. Гриневич, С. А. Ляликов, А. В. Шульга, М. О. Кот //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Весці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Нацыянальнай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B3F9D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5B3F9D">
        <w:rPr>
          <w:rFonts w:ascii="Times New Roman" w:hAnsi="Times New Roman" w:cs="Times New Roman"/>
          <w:sz w:val="28"/>
          <w:szCs w:val="28"/>
        </w:rPr>
        <w:t>кадэміі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навук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Беларусі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Серыя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медыцынскіх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навук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. – 2025. – Т. 22, № 1. – С. 65–72.</w:t>
      </w:r>
    </w:p>
    <w:p w14:paraId="316EFAEC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Синтез и изучение свойств фильтрующих загрузок на основе модифицированных сталеплавильных шлаков для очистки сточных вод от техногенных загрязнений / А. С.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Панасюгин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А. Р. Цыганов, Н. П.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lastRenderedPageBreak/>
        <w:t>Машерова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, Н. Д. Павловский// Литье и металлургия. – 2024. – № 4. – С. 135–141.</w:t>
      </w:r>
    </w:p>
    <w:p w14:paraId="099D0C46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Снежицкий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П. В. Факторы, условия и закономерности формирования двигательной культуры личности / П. В.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Снежицкий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Известия Тульского государственного университета. Физическая культура. Спорт. – 2025. – № 3. – С. 46-56.</w:t>
      </w:r>
    </w:p>
    <w:p w14:paraId="68EC996B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Сложности дифференциальной диагностики миопатий в клинической практике / Г. М.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Авдей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С. Д. Кулеш, П. Г.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Хоперский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, Т. Ю. Орловская, Л. Е. Мулярчик, Г. Н. Хованская // Медицинские новости. – 2025. – № 3. – С. 56-58.</w:t>
      </w:r>
    </w:p>
    <w:p w14:paraId="57C67C5B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Сурмач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М. Ю. Мотивация родителей к сохранению здоровья своего ребенка: социологический анализ / М. Ю.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Сурмач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О. А.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Езепчик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// Петербургская социология сегодня. – 2024. – № 26. – С. 5-23.</w:t>
      </w:r>
    </w:p>
    <w:p w14:paraId="749D8AC5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Транзиторные ишемические атаки (тактика ведения пациентов) / Г. М.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Авдей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С. Д. Кулеш, А. А.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Огонесян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Н. А. Оганесян, П. Г.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Хоперский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, С. Н. Оганесян // Медицинские новости. – 2025. – № 2. – С. 9-15.</w:t>
      </w:r>
    </w:p>
    <w:p w14:paraId="5AE18DFE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3F9D">
        <w:rPr>
          <w:rFonts w:ascii="Times New Roman" w:hAnsi="Times New Roman" w:cs="Times New Roman"/>
          <w:sz w:val="28"/>
          <w:szCs w:val="28"/>
        </w:rPr>
        <w:t xml:space="preserve">Электролитные нарушения при хронической ишемии и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реперфузии-реоксигенации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 нижних конечностей / В. Н.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Засимович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 xml:space="preserve">, Н. Н. </w:t>
      </w:r>
      <w:proofErr w:type="spellStart"/>
      <w:r w:rsidRPr="005B3F9D">
        <w:rPr>
          <w:rFonts w:ascii="Times New Roman" w:hAnsi="Times New Roman" w:cs="Times New Roman"/>
          <w:sz w:val="28"/>
          <w:szCs w:val="28"/>
        </w:rPr>
        <w:t>Иоскевич</w:t>
      </w:r>
      <w:proofErr w:type="spellEnd"/>
      <w:r w:rsidRPr="005B3F9D">
        <w:rPr>
          <w:rFonts w:ascii="Times New Roman" w:hAnsi="Times New Roman" w:cs="Times New Roman"/>
          <w:sz w:val="28"/>
          <w:szCs w:val="28"/>
        </w:rPr>
        <w:t>, В. В. Зинчук, А. С. Калина, А. И. Орловец // Новости медико-биологических наук. – 2025. – Т. 25, № 1. – С. 29-35.</w:t>
      </w:r>
    </w:p>
    <w:p w14:paraId="1A112ECE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Bon, E. I. Integrative Processes in the Spinal Cord / E. I. Bon, N. </w:t>
      </w:r>
      <w:proofErr w:type="gramStart"/>
      <w:r w:rsidRPr="005B3F9D">
        <w:rPr>
          <w:rFonts w:ascii="Times New Roman" w:hAnsi="Times New Roman" w:cs="Times New Roman"/>
          <w:sz w:val="28"/>
          <w:szCs w:val="28"/>
          <w:lang w:val="en-US"/>
        </w:rPr>
        <w:t>Ye</w:t>
      </w:r>
      <w:proofErr w:type="gram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T. A. A.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Ilyuchik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// J Clinical Research Notes. – 2025. – Vol. 6, № 1. – </w:t>
      </w:r>
      <w:r w:rsidRPr="005B3F9D">
        <w:rPr>
          <w:rFonts w:ascii="Times New Roman" w:hAnsi="Times New Roman" w:cs="Times New Roman"/>
          <w:sz w:val="28"/>
          <w:szCs w:val="28"/>
        </w:rPr>
        <w:t>Р</w:t>
      </w:r>
      <w:r w:rsidRPr="005B3F9D">
        <w:rPr>
          <w:rFonts w:ascii="Times New Roman" w:hAnsi="Times New Roman" w:cs="Times New Roman"/>
          <w:sz w:val="28"/>
          <w:szCs w:val="28"/>
          <w:lang w:val="en-US"/>
        </w:rPr>
        <w:t>. 1-10.</w:t>
      </w:r>
    </w:p>
    <w:p w14:paraId="203D4D09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Bon, E. I. Non-Specific Nucleus of the Thalamus / E. I. Bon, N. Ye.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O. R.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Lemachko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// Res Arthritis Bone Study. – Vol. 2, № 1. – </w:t>
      </w:r>
      <w:r w:rsidRPr="005B3F9D">
        <w:rPr>
          <w:rFonts w:ascii="Times New Roman" w:hAnsi="Times New Roman" w:cs="Times New Roman"/>
          <w:sz w:val="28"/>
          <w:szCs w:val="28"/>
        </w:rPr>
        <w:t>Р</w:t>
      </w:r>
      <w:r w:rsidRPr="005B3F9D">
        <w:rPr>
          <w:rFonts w:ascii="Times New Roman" w:hAnsi="Times New Roman" w:cs="Times New Roman"/>
          <w:sz w:val="28"/>
          <w:szCs w:val="28"/>
          <w:lang w:val="en-US"/>
        </w:rPr>
        <w:t>. 1-3.</w:t>
      </w:r>
    </w:p>
    <w:p w14:paraId="6AC10E96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Bon, E. I. Pathologies of the cardiovascular system / E. I. Bon, N. Ye.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D. А.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Kazlouski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// J Clinical Cardiology and Cardiovascular Interventions. – 2025. – Vol. 8, № 3. – Р. 1-9.</w:t>
      </w:r>
    </w:p>
    <w:p w14:paraId="0B5972CD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Bon, E. I. Peculiarities of the Pathogenesis of Fever in Childhood / E. I. Bon // Clinical Trials and Clinical Research. – 2025. – Vol. 4, № 2. – </w:t>
      </w:r>
      <w:r w:rsidRPr="005B3F9D">
        <w:rPr>
          <w:rFonts w:ascii="Times New Roman" w:hAnsi="Times New Roman" w:cs="Times New Roman"/>
          <w:sz w:val="28"/>
          <w:szCs w:val="28"/>
        </w:rPr>
        <w:t>Р</w:t>
      </w:r>
      <w:r w:rsidRPr="005B3F9D">
        <w:rPr>
          <w:rFonts w:ascii="Times New Roman" w:hAnsi="Times New Roman" w:cs="Times New Roman"/>
          <w:sz w:val="28"/>
          <w:szCs w:val="28"/>
          <w:lang w:val="en-US"/>
        </w:rPr>
        <w:t>. 1-7.</w:t>
      </w:r>
    </w:p>
    <w:p w14:paraId="0195E1F1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Bon, E. I. Reversibility of Adaptation, Phenomena of Physiological and Pathological Maladaptation / E. I. Bon, N. Ye.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>, A. A. Novak // International Journal of Medical Research and Medical Case Reports. – 2025. – Vol. 2, № 2. – Р. 1-5.</w:t>
      </w:r>
    </w:p>
    <w:p w14:paraId="6E098841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Bon, E. I. Synchronizing Mechanisms of the Thalamus / E. I. Bon, N. Ye.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A. A.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Rishkel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// J. Surgical Case Reports and Images. – 2025. – Vol. 8, № 2. – </w:t>
      </w:r>
      <w:r w:rsidRPr="005B3F9D">
        <w:rPr>
          <w:rFonts w:ascii="Times New Roman" w:hAnsi="Times New Roman" w:cs="Times New Roman"/>
          <w:sz w:val="28"/>
          <w:szCs w:val="28"/>
        </w:rPr>
        <w:t>Р</w:t>
      </w:r>
      <w:r w:rsidRPr="005B3F9D">
        <w:rPr>
          <w:rFonts w:ascii="Times New Roman" w:hAnsi="Times New Roman" w:cs="Times New Roman"/>
          <w:sz w:val="28"/>
          <w:szCs w:val="28"/>
          <w:lang w:val="en-US"/>
        </w:rPr>
        <w:t>. 1-4.</w:t>
      </w:r>
    </w:p>
    <w:p w14:paraId="7EBD1E2C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Bon, E. I. The Interrelation of Function and Genetic Apparatus Is the Basis for The Formation of The Systemic Structural Trace / E. I. Bon, D. A.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Betenya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A. I.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Yasiukevich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// Clinical Trials and Clinical Research. – 2025. – Vol. 4, № 2. – Р. 1-10.</w:t>
      </w:r>
    </w:p>
    <w:p w14:paraId="383B6D67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Bon, E. I. The Ratio of Cell Structures is a Parameter that Determines the Functional Capabilities of the System Responsible for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Adaptatio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 E. I. Bon, N. Ye.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A. P.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Narbutovich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// J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Cytol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&amp;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Histol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Res. – 2025. – Vol. 4, № 1. – Р. 1-6.</w:t>
      </w:r>
    </w:p>
    <w:p w14:paraId="5AE0E627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Integrative Mechanisms of the Cerebral Cortex and Its Functional and Structural Features / E. I. Bon, N. Ye.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A. V.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Kopytsky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N. I.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Otlivanchik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S. D.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Kazakevich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//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Int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J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Neurobiol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>. – 2025. – Vol. 7, № 1. – Р. 190.</w:t>
      </w:r>
    </w:p>
    <w:p w14:paraId="00EA48ED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Cholinergic Neurons of </w:t>
      </w:r>
      <w:proofErr w:type="gramStart"/>
      <w:r w:rsidRPr="005B3F9D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Rat Nervous System / E. I. Bon, N. Ye.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N. I.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Otlivanchik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P. A.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Yurchenko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A. A.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Martysyuk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// Clinical Trials and Clinical Research. – 2025. – Vol. 4, № 2. – Р. 1-7.</w:t>
      </w:r>
    </w:p>
    <w:p w14:paraId="36FC6F02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Comparative Analysis of Structural Changes in the Neurons of the Occipital Lobe Cortex of Rats in Total and Partial Obstructive Respiratory Hypoxia / N. Ye.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M. A.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Feduto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E. I. Bon, S. M.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Zimatkin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S. A.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Sedinevskaya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N. I.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Otlivanchik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// J. Surgical Case Reports and Images. – 2025. – Vol. 8, № 2. – Р. 1-4.</w:t>
      </w:r>
    </w:p>
    <w:p w14:paraId="0D3B8170" w14:textId="77777777" w:rsidR="006B025D" w:rsidRPr="005B3F9D" w:rsidRDefault="006B025D" w:rsidP="006B025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The management and clinical outcomes of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electrothermal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burn injury patients over a ten-year period / A. V.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Hlutkin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G. R. Patel, L. R. S. D.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Liyanage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A. V.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Hnedava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, Y. V.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Afanasenka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//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Eur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J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Clin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B3F9D">
        <w:rPr>
          <w:rFonts w:ascii="Times New Roman" w:hAnsi="Times New Roman" w:cs="Times New Roman"/>
          <w:sz w:val="28"/>
          <w:szCs w:val="28"/>
          <w:lang w:val="en-US"/>
        </w:rPr>
        <w:t>Exp</w:t>
      </w:r>
      <w:proofErr w:type="spellEnd"/>
      <w:r w:rsidRPr="005B3F9D">
        <w:rPr>
          <w:rFonts w:ascii="Times New Roman" w:hAnsi="Times New Roman" w:cs="Times New Roman"/>
          <w:sz w:val="28"/>
          <w:szCs w:val="28"/>
          <w:lang w:val="en-US"/>
        </w:rPr>
        <w:t xml:space="preserve"> Med. – 2025. – Vol. 23, № 1. – </w:t>
      </w:r>
      <w:proofErr w:type="gramStart"/>
      <w:r w:rsidRPr="005B3F9D">
        <w:rPr>
          <w:rFonts w:ascii="Times New Roman" w:hAnsi="Times New Roman" w:cs="Times New Roman"/>
          <w:sz w:val="28"/>
          <w:szCs w:val="28"/>
          <w:lang w:val="en-US"/>
        </w:rPr>
        <w:t>Р. 91</w:t>
      </w:r>
      <w:proofErr w:type="gramEnd"/>
      <w:r w:rsidRPr="005B3F9D">
        <w:rPr>
          <w:rFonts w:ascii="Times New Roman" w:hAnsi="Times New Roman" w:cs="Times New Roman"/>
          <w:sz w:val="28"/>
          <w:szCs w:val="28"/>
          <w:lang w:val="en-US"/>
        </w:rPr>
        <w:t>-99.</w:t>
      </w:r>
    </w:p>
    <w:p w14:paraId="79DCFD38" w14:textId="77777777" w:rsidR="006B025D" w:rsidRPr="00A5388C" w:rsidRDefault="006B025D" w:rsidP="006B025D">
      <w:pPr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14:paraId="18AFDB78" w14:textId="77777777" w:rsidR="005B3F9D" w:rsidRDefault="005B3F9D" w:rsidP="005B3F9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6712A">
        <w:rPr>
          <w:rFonts w:ascii="Times New Roman" w:hAnsi="Times New Roman" w:cs="Times New Roman"/>
          <w:b/>
          <w:bCs/>
          <w:sz w:val="28"/>
          <w:szCs w:val="28"/>
        </w:rPr>
        <w:t>МАЙ, ИЮНЬ 2025</w:t>
      </w:r>
    </w:p>
    <w:p w14:paraId="212FF059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86EE9">
        <w:rPr>
          <w:rFonts w:ascii="Times New Roman" w:hAnsi="Times New Roman" w:cs="Times New Roman"/>
          <w:sz w:val="28"/>
          <w:szCs w:val="28"/>
        </w:rPr>
        <w:t xml:space="preserve">Беременность и роды у женщины с врожденной дисфункцией коры надпочечников: случай из практики / Ю. В. </w:t>
      </w:r>
      <w:proofErr w:type="spellStart"/>
      <w:r w:rsidRPr="00A86EE9">
        <w:rPr>
          <w:rFonts w:ascii="Times New Roman" w:hAnsi="Times New Roman" w:cs="Times New Roman"/>
          <w:sz w:val="28"/>
          <w:szCs w:val="28"/>
        </w:rPr>
        <w:t>Кухарчик</w:t>
      </w:r>
      <w:proofErr w:type="spellEnd"/>
      <w:r w:rsidRPr="00A86EE9">
        <w:rPr>
          <w:rFonts w:ascii="Times New Roman" w:hAnsi="Times New Roman" w:cs="Times New Roman"/>
          <w:sz w:val="28"/>
          <w:szCs w:val="28"/>
        </w:rPr>
        <w:t xml:space="preserve">, Ю. С. </w:t>
      </w:r>
      <w:proofErr w:type="spellStart"/>
      <w:r w:rsidRPr="00A86EE9">
        <w:rPr>
          <w:rFonts w:ascii="Times New Roman" w:hAnsi="Times New Roman" w:cs="Times New Roman"/>
          <w:sz w:val="28"/>
          <w:szCs w:val="28"/>
        </w:rPr>
        <w:t>Гануско</w:t>
      </w:r>
      <w:proofErr w:type="spellEnd"/>
      <w:r w:rsidRPr="00A86EE9">
        <w:rPr>
          <w:rFonts w:ascii="Times New Roman" w:hAnsi="Times New Roman" w:cs="Times New Roman"/>
          <w:sz w:val="28"/>
          <w:szCs w:val="28"/>
        </w:rPr>
        <w:t xml:space="preserve">, Н. В. </w:t>
      </w:r>
      <w:proofErr w:type="spellStart"/>
      <w:r w:rsidRPr="00A86EE9">
        <w:rPr>
          <w:rFonts w:ascii="Times New Roman" w:hAnsi="Times New Roman" w:cs="Times New Roman"/>
          <w:sz w:val="28"/>
          <w:szCs w:val="28"/>
        </w:rPr>
        <w:t>Качук</w:t>
      </w:r>
      <w:proofErr w:type="spellEnd"/>
      <w:r w:rsidRPr="00A86EE9">
        <w:rPr>
          <w:rFonts w:ascii="Times New Roman" w:hAnsi="Times New Roman" w:cs="Times New Roman"/>
          <w:sz w:val="28"/>
          <w:szCs w:val="28"/>
        </w:rPr>
        <w:t>, И. И. Кузьмич, Н. Я. Юшкевич // Женское здоровье и репродукция. – 2025. – № 2 (67). – С. 10-16.</w:t>
      </w:r>
    </w:p>
    <w:p w14:paraId="47244D24" w14:textId="77777777" w:rsidR="005B3F9D" w:rsidRPr="00A86EE9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34689">
        <w:rPr>
          <w:rFonts w:ascii="Times New Roman" w:hAnsi="Times New Roman" w:cs="Times New Roman"/>
          <w:sz w:val="28"/>
          <w:szCs w:val="28"/>
        </w:rPr>
        <w:t>Бизюкевич</w:t>
      </w:r>
      <w:proofErr w:type="spellEnd"/>
      <w:r w:rsidRPr="00534689">
        <w:rPr>
          <w:rFonts w:ascii="Times New Roman" w:hAnsi="Times New Roman" w:cs="Times New Roman"/>
          <w:sz w:val="28"/>
          <w:szCs w:val="28"/>
        </w:rPr>
        <w:t>, 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4689">
        <w:rPr>
          <w:rFonts w:ascii="Times New Roman" w:hAnsi="Times New Roman" w:cs="Times New Roman"/>
          <w:sz w:val="28"/>
          <w:szCs w:val="28"/>
        </w:rPr>
        <w:t>В. Динамика заболеваемости и инвалидности детей с расстройствами аутистического спектра в Республике Беларусь (2020-2024 гг.) / 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4689">
        <w:rPr>
          <w:rFonts w:ascii="Times New Roman" w:hAnsi="Times New Roman" w:cs="Times New Roman"/>
          <w:sz w:val="28"/>
          <w:szCs w:val="28"/>
        </w:rPr>
        <w:t xml:space="preserve">В. </w:t>
      </w:r>
      <w:proofErr w:type="spellStart"/>
      <w:r w:rsidRPr="00534689">
        <w:rPr>
          <w:rFonts w:ascii="Times New Roman" w:hAnsi="Times New Roman" w:cs="Times New Roman"/>
          <w:sz w:val="28"/>
          <w:szCs w:val="28"/>
        </w:rPr>
        <w:t>Бизюкевич</w:t>
      </w:r>
      <w:proofErr w:type="spellEnd"/>
      <w:r w:rsidRPr="0053468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4689">
        <w:rPr>
          <w:rFonts w:ascii="Times New Roman" w:hAnsi="Times New Roman" w:cs="Times New Roman"/>
          <w:sz w:val="28"/>
          <w:szCs w:val="28"/>
        </w:rPr>
        <w:t>Э.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4689">
        <w:rPr>
          <w:rFonts w:ascii="Times New Roman" w:hAnsi="Times New Roman" w:cs="Times New Roman"/>
          <w:sz w:val="28"/>
          <w:szCs w:val="28"/>
        </w:rPr>
        <w:t>П. Станько // Психиатрия. Психотерапия и клиническая психология.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534689">
        <w:rPr>
          <w:rFonts w:ascii="Times New Roman" w:hAnsi="Times New Roman" w:cs="Times New Roman"/>
          <w:sz w:val="28"/>
          <w:szCs w:val="28"/>
        </w:rPr>
        <w:t xml:space="preserve"> 2025.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534689">
        <w:rPr>
          <w:rFonts w:ascii="Times New Roman" w:hAnsi="Times New Roman" w:cs="Times New Roman"/>
          <w:sz w:val="28"/>
          <w:szCs w:val="28"/>
        </w:rPr>
        <w:t xml:space="preserve"> 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4689">
        <w:rPr>
          <w:rFonts w:ascii="Times New Roman" w:hAnsi="Times New Roman" w:cs="Times New Roman"/>
          <w:sz w:val="28"/>
          <w:szCs w:val="28"/>
        </w:rPr>
        <w:t>16</w:t>
      </w:r>
      <w:r>
        <w:rPr>
          <w:rFonts w:ascii="Times New Roman" w:hAnsi="Times New Roman" w:cs="Times New Roman"/>
          <w:sz w:val="28"/>
          <w:szCs w:val="28"/>
        </w:rPr>
        <w:t xml:space="preserve">, № </w:t>
      </w:r>
      <w:r w:rsidRPr="00534689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534689">
        <w:rPr>
          <w:rFonts w:ascii="Times New Roman" w:hAnsi="Times New Roman" w:cs="Times New Roman"/>
          <w:sz w:val="28"/>
          <w:szCs w:val="28"/>
        </w:rPr>
        <w:t xml:space="preserve"> 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4689">
        <w:rPr>
          <w:rFonts w:ascii="Times New Roman" w:hAnsi="Times New Roman" w:cs="Times New Roman"/>
          <w:sz w:val="28"/>
          <w:szCs w:val="28"/>
        </w:rPr>
        <w:t>131-141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6B02A81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F796D">
        <w:rPr>
          <w:rFonts w:ascii="Times New Roman" w:hAnsi="Times New Roman" w:cs="Times New Roman"/>
          <w:sz w:val="28"/>
          <w:szCs w:val="28"/>
        </w:rPr>
        <w:t>Бойко, С. Л. Организация психологической помощи инвалидам вследствие психических и поведенческих расстройств в условиях отделения дневного пребывания / С. Л. Бойко, Д. С. Лазаревич // Здравоохранение. – 2025. – № 4. – С. 31-38.</w:t>
      </w:r>
    </w:p>
    <w:p w14:paraId="3F5B7B31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F796D">
        <w:rPr>
          <w:rFonts w:ascii="Times New Roman" w:hAnsi="Times New Roman" w:cs="Times New Roman"/>
          <w:sz w:val="28"/>
          <w:szCs w:val="28"/>
        </w:rPr>
        <w:t>Гутикова</w:t>
      </w:r>
      <w:proofErr w:type="spellEnd"/>
      <w:r w:rsidRPr="006F796D">
        <w:rPr>
          <w:rFonts w:ascii="Times New Roman" w:hAnsi="Times New Roman" w:cs="Times New Roman"/>
          <w:sz w:val="28"/>
          <w:szCs w:val="28"/>
        </w:rPr>
        <w:t xml:space="preserve">, Л. В. Практические аспекты лечения </w:t>
      </w:r>
      <w:proofErr w:type="spellStart"/>
      <w:r w:rsidRPr="006F796D">
        <w:rPr>
          <w:rFonts w:ascii="Times New Roman" w:hAnsi="Times New Roman" w:cs="Times New Roman"/>
          <w:sz w:val="28"/>
          <w:szCs w:val="28"/>
        </w:rPr>
        <w:t>эндометриоза</w:t>
      </w:r>
      <w:proofErr w:type="spellEnd"/>
      <w:r w:rsidRPr="006F796D">
        <w:rPr>
          <w:rFonts w:ascii="Times New Roman" w:hAnsi="Times New Roman" w:cs="Times New Roman"/>
          <w:sz w:val="28"/>
          <w:szCs w:val="28"/>
        </w:rPr>
        <w:t xml:space="preserve"> с использованием </w:t>
      </w:r>
      <w:proofErr w:type="spellStart"/>
      <w:r w:rsidRPr="006F796D">
        <w:rPr>
          <w:rFonts w:ascii="Times New Roman" w:hAnsi="Times New Roman" w:cs="Times New Roman"/>
          <w:sz w:val="28"/>
          <w:szCs w:val="28"/>
        </w:rPr>
        <w:t>эстетролсодержащего</w:t>
      </w:r>
      <w:proofErr w:type="spellEnd"/>
      <w:r w:rsidRPr="006F796D">
        <w:rPr>
          <w:rFonts w:ascii="Times New Roman" w:hAnsi="Times New Roman" w:cs="Times New Roman"/>
          <w:sz w:val="28"/>
          <w:szCs w:val="28"/>
        </w:rPr>
        <w:t xml:space="preserve"> кон</w:t>
      </w:r>
      <w:r>
        <w:rPr>
          <w:rFonts w:ascii="Times New Roman" w:hAnsi="Times New Roman" w:cs="Times New Roman"/>
          <w:sz w:val="28"/>
          <w:szCs w:val="28"/>
        </w:rPr>
        <w:t>трацептива</w:t>
      </w:r>
      <w:r w:rsidRPr="006F796D">
        <w:rPr>
          <w:rFonts w:ascii="Times New Roman" w:hAnsi="Times New Roman" w:cs="Times New Roman"/>
          <w:sz w:val="28"/>
          <w:szCs w:val="28"/>
        </w:rPr>
        <w:t xml:space="preserve"> / Л. В. </w:t>
      </w:r>
      <w:proofErr w:type="spellStart"/>
      <w:r w:rsidRPr="006F796D">
        <w:rPr>
          <w:rFonts w:ascii="Times New Roman" w:hAnsi="Times New Roman" w:cs="Times New Roman"/>
          <w:sz w:val="28"/>
          <w:szCs w:val="28"/>
        </w:rPr>
        <w:t>Гутикова</w:t>
      </w:r>
      <w:proofErr w:type="spellEnd"/>
      <w:r w:rsidRPr="006F796D">
        <w:rPr>
          <w:rFonts w:ascii="Times New Roman" w:hAnsi="Times New Roman" w:cs="Times New Roman"/>
          <w:sz w:val="28"/>
          <w:szCs w:val="28"/>
        </w:rPr>
        <w:t xml:space="preserve"> // Репродуктивное здоровье. Восточная Европа. – 2025. – Т. 15, № 3. – С. 316-323.</w:t>
      </w:r>
    </w:p>
    <w:p w14:paraId="3391E8F5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F796D">
        <w:rPr>
          <w:rFonts w:ascii="Times New Roman" w:hAnsi="Times New Roman" w:cs="Times New Roman"/>
          <w:sz w:val="28"/>
          <w:szCs w:val="28"/>
        </w:rPr>
        <w:lastRenderedPageBreak/>
        <w:t xml:space="preserve">Кеда, Л. Н. Здравоохранение Гродненской области: история и современность / Л. Н. Кеда, М. Ю. </w:t>
      </w:r>
      <w:proofErr w:type="spellStart"/>
      <w:r w:rsidRPr="006F796D">
        <w:rPr>
          <w:rFonts w:ascii="Times New Roman" w:hAnsi="Times New Roman" w:cs="Times New Roman"/>
          <w:sz w:val="28"/>
          <w:szCs w:val="28"/>
        </w:rPr>
        <w:t>Сурмач</w:t>
      </w:r>
      <w:proofErr w:type="spellEnd"/>
      <w:r w:rsidRPr="006F796D">
        <w:rPr>
          <w:rFonts w:ascii="Times New Roman" w:hAnsi="Times New Roman" w:cs="Times New Roman"/>
          <w:sz w:val="28"/>
          <w:szCs w:val="28"/>
        </w:rPr>
        <w:t xml:space="preserve"> // Вопросы организации и информатизации здравоохранения. – 2025. – № 1. – С. 4-12.</w:t>
      </w:r>
    </w:p>
    <w:p w14:paraId="7FA2D6E4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F796D">
        <w:rPr>
          <w:rFonts w:ascii="Times New Roman" w:hAnsi="Times New Roman" w:cs="Times New Roman"/>
          <w:sz w:val="28"/>
          <w:szCs w:val="28"/>
        </w:rPr>
        <w:t>Кежун</w:t>
      </w:r>
      <w:proofErr w:type="spellEnd"/>
      <w:r w:rsidRPr="006F796D">
        <w:rPr>
          <w:rFonts w:ascii="Times New Roman" w:hAnsi="Times New Roman" w:cs="Times New Roman"/>
          <w:sz w:val="28"/>
          <w:szCs w:val="28"/>
        </w:rPr>
        <w:t xml:space="preserve">, Л. В. Постинфекционный кашель: современный взгляд на возможности терапии в общей врачебной практике / Л. В. </w:t>
      </w:r>
      <w:proofErr w:type="spellStart"/>
      <w:r w:rsidRPr="006F796D">
        <w:rPr>
          <w:rFonts w:ascii="Times New Roman" w:hAnsi="Times New Roman" w:cs="Times New Roman"/>
          <w:sz w:val="28"/>
          <w:szCs w:val="28"/>
        </w:rPr>
        <w:t>Кежун</w:t>
      </w:r>
      <w:proofErr w:type="spellEnd"/>
      <w:r w:rsidRPr="006F796D">
        <w:rPr>
          <w:rFonts w:ascii="Times New Roman" w:hAnsi="Times New Roman" w:cs="Times New Roman"/>
          <w:sz w:val="28"/>
          <w:szCs w:val="28"/>
        </w:rPr>
        <w:t xml:space="preserve"> // Рецепт. – 2025. – Т. 28, № 2. – С. 185-192.</w:t>
      </w:r>
    </w:p>
    <w:p w14:paraId="251AEB81" w14:textId="77777777" w:rsidR="005B3F9D" w:rsidRPr="006F796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F796D">
        <w:rPr>
          <w:rFonts w:ascii="Times New Roman" w:hAnsi="Times New Roman" w:cs="Times New Roman"/>
          <w:sz w:val="28"/>
          <w:szCs w:val="28"/>
        </w:rPr>
        <w:t>Лашковский</w:t>
      </w:r>
      <w:proofErr w:type="spellEnd"/>
      <w:r w:rsidRPr="006F796D">
        <w:rPr>
          <w:rFonts w:ascii="Times New Roman" w:hAnsi="Times New Roman" w:cs="Times New Roman"/>
          <w:sz w:val="28"/>
          <w:szCs w:val="28"/>
        </w:rPr>
        <w:t xml:space="preserve">, В. В. 3D-моделирование и </w:t>
      </w:r>
      <w:proofErr w:type="spellStart"/>
      <w:r w:rsidRPr="006F796D">
        <w:rPr>
          <w:rFonts w:ascii="Times New Roman" w:hAnsi="Times New Roman" w:cs="Times New Roman"/>
          <w:sz w:val="28"/>
          <w:szCs w:val="28"/>
        </w:rPr>
        <w:t>прототипирование</w:t>
      </w:r>
      <w:proofErr w:type="spellEnd"/>
      <w:r w:rsidRPr="006F796D">
        <w:rPr>
          <w:rFonts w:ascii="Times New Roman" w:hAnsi="Times New Roman" w:cs="Times New Roman"/>
          <w:sz w:val="28"/>
          <w:szCs w:val="28"/>
        </w:rPr>
        <w:t xml:space="preserve"> при оперативном лечении переломов области локтевого сустава и стопы / В. В. </w:t>
      </w:r>
      <w:proofErr w:type="spellStart"/>
      <w:r w:rsidRPr="006F796D">
        <w:rPr>
          <w:rFonts w:ascii="Times New Roman" w:hAnsi="Times New Roman" w:cs="Times New Roman"/>
          <w:sz w:val="28"/>
          <w:szCs w:val="28"/>
        </w:rPr>
        <w:t>Лашковский</w:t>
      </w:r>
      <w:proofErr w:type="spellEnd"/>
      <w:r w:rsidRPr="006F796D">
        <w:rPr>
          <w:rFonts w:ascii="Times New Roman" w:hAnsi="Times New Roman" w:cs="Times New Roman"/>
          <w:sz w:val="28"/>
          <w:szCs w:val="28"/>
        </w:rPr>
        <w:t>, В. А. Иванцов // Медицинские новости. – 2025. – № 5. – С. 31-35.</w:t>
      </w:r>
    </w:p>
    <w:p w14:paraId="14C98550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F796D">
        <w:rPr>
          <w:rFonts w:ascii="Times New Roman" w:hAnsi="Times New Roman" w:cs="Times New Roman"/>
          <w:sz w:val="28"/>
          <w:szCs w:val="28"/>
        </w:rPr>
        <w:t>Нечипоренко, 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796D">
        <w:rPr>
          <w:rFonts w:ascii="Times New Roman" w:hAnsi="Times New Roman" w:cs="Times New Roman"/>
          <w:sz w:val="28"/>
          <w:szCs w:val="28"/>
        </w:rPr>
        <w:t>Н. Последствия ятрогенных повреждений мочеточника во время гинекологических операций: диагностика и лечение / 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796D">
        <w:rPr>
          <w:rFonts w:ascii="Times New Roman" w:hAnsi="Times New Roman" w:cs="Times New Roman"/>
          <w:sz w:val="28"/>
          <w:szCs w:val="28"/>
        </w:rPr>
        <w:t>Н. Нечипоренко,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796D">
        <w:rPr>
          <w:rFonts w:ascii="Times New Roman" w:hAnsi="Times New Roman" w:cs="Times New Roman"/>
          <w:sz w:val="28"/>
          <w:szCs w:val="28"/>
        </w:rPr>
        <w:t>Н.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796D">
        <w:rPr>
          <w:rFonts w:ascii="Times New Roman" w:hAnsi="Times New Roman" w:cs="Times New Roman"/>
          <w:sz w:val="28"/>
          <w:szCs w:val="28"/>
        </w:rPr>
        <w:t>А. Нечипоренко,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796D">
        <w:rPr>
          <w:rFonts w:ascii="Times New Roman" w:hAnsi="Times New Roman" w:cs="Times New Roman"/>
          <w:sz w:val="28"/>
          <w:szCs w:val="28"/>
        </w:rPr>
        <w:t>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796D">
        <w:rPr>
          <w:rFonts w:ascii="Times New Roman" w:hAnsi="Times New Roman" w:cs="Times New Roman"/>
          <w:sz w:val="28"/>
          <w:szCs w:val="28"/>
        </w:rPr>
        <w:t xml:space="preserve">В. </w:t>
      </w:r>
      <w:proofErr w:type="spellStart"/>
      <w:r w:rsidRPr="006F796D">
        <w:rPr>
          <w:rFonts w:ascii="Times New Roman" w:hAnsi="Times New Roman" w:cs="Times New Roman"/>
          <w:sz w:val="28"/>
          <w:szCs w:val="28"/>
        </w:rPr>
        <w:t>Юцевич</w:t>
      </w:r>
      <w:proofErr w:type="spellEnd"/>
      <w:r w:rsidRPr="006F796D">
        <w:rPr>
          <w:rFonts w:ascii="Times New Roman" w:hAnsi="Times New Roman" w:cs="Times New Roman"/>
          <w:sz w:val="28"/>
          <w:szCs w:val="28"/>
        </w:rPr>
        <w:t xml:space="preserve"> // Репродуктивное здоровье. Восточная Европа.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6F796D">
        <w:rPr>
          <w:rFonts w:ascii="Times New Roman" w:hAnsi="Times New Roman" w:cs="Times New Roman"/>
          <w:sz w:val="28"/>
          <w:szCs w:val="28"/>
        </w:rPr>
        <w:t xml:space="preserve"> 2025.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6F796D">
        <w:rPr>
          <w:rFonts w:ascii="Times New Roman" w:hAnsi="Times New Roman" w:cs="Times New Roman"/>
          <w:sz w:val="28"/>
          <w:szCs w:val="28"/>
        </w:rPr>
        <w:t xml:space="preserve"> 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796D">
        <w:rPr>
          <w:rFonts w:ascii="Times New Roman" w:hAnsi="Times New Roman" w:cs="Times New Roman"/>
          <w:sz w:val="28"/>
          <w:szCs w:val="28"/>
        </w:rPr>
        <w:t>15</w:t>
      </w:r>
      <w:r>
        <w:rPr>
          <w:rFonts w:ascii="Times New Roman" w:hAnsi="Times New Roman" w:cs="Times New Roman"/>
          <w:sz w:val="28"/>
          <w:szCs w:val="28"/>
        </w:rPr>
        <w:t xml:space="preserve">, № </w:t>
      </w:r>
      <w:r w:rsidRPr="006F796D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6F796D">
        <w:rPr>
          <w:rFonts w:ascii="Times New Roman" w:hAnsi="Times New Roman" w:cs="Times New Roman"/>
          <w:sz w:val="28"/>
          <w:szCs w:val="28"/>
        </w:rPr>
        <w:t xml:space="preserve"> 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796D">
        <w:rPr>
          <w:rFonts w:ascii="Times New Roman" w:hAnsi="Times New Roman" w:cs="Times New Roman"/>
          <w:sz w:val="28"/>
          <w:szCs w:val="28"/>
        </w:rPr>
        <w:t>303-315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20C128D" w14:textId="77777777" w:rsidR="005B3F9D" w:rsidRPr="006F796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23938">
        <w:rPr>
          <w:rFonts w:ascii="Times New Roman" w:hAnsi="Times New Roman" w:cs="Times New Roman"/>
          <w:sz w:val="28"/>
          <w:szCs w:val="28"/>
        </w:rPr>
        <w:t xml:space="preserve">Опыт применения </w:t>
      </w:r>
      <w:proofErr w:type="spellStart"/>
      <w:r w:rsidRPr="00023938">
        <w:rPr>
          <w:rFonts w:ascii="Times New Roman" w:hAnsi="Times New Roman" w:cs="Times New Roman"/>
          <w:sz w:val="28"/>
          <w:szCs w:val="28"/>
        </w:rPr>
        <w:t>фосфомицина</w:t>
      </w:r>
      <w:proofErr w:type="spellEnd"/>
      <w:r w:rsidRPr="00023938">
        <w:rPr>
          <w:rFonts w:ascii="Times New Roman" w:hAnsi="Times New Roman" w:cs="Times New Roman"/>
          <w:sz w:val="28"/>
          <w:szCs w:val="28"/>
        </w:rPr>
        <w:t xml:space="preserve"> натрия в интенсивной терапии сепсиса / 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938">
        <w:rPr>
          <w:rFonts w:ascii="Times New Roman" w:hAnsi="Times New Roman" w:cs="Times New Roman"/>
          <w:sz w:val="28"/>
          <w:szCs w:val="28"/>
        </w:rPr>
        <w:t xml:space="preserve">Э. </w:t>
      </w:r>
      <w:proofErr w:type="spellStart"/>
      <w:r w:rsidRPr="00023938">
        <w:rPr>
          <w:rFonts w:ascii="Times New Roman" w:hAnsi="Times New Roman" w:cs="Times New Roman"/>
          <w:sz w:val="28"/>
          <w:szCs w:val="28"/>
        </w:rPr>
        <w:t>Якубцевич</w:t>
      </w:r>
      <w:proofErr w:type="spellEnd"/>
      <w:r w:rsidRPr="0002393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938">
        <w:rPr>
          <w:rFonts w:ascii="Times New Roman" w:hAnsi="Times New Roman" w:cs="Times New Roman"/>
          <w:sz w:val="28"/>
          <w:szCs w:val="28"/>
        </w:rPr>
        <w:t>Н.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938">
        <w:rPr>
          <w:rFonts w:ascii="Times New Roman" w:hAnsi="Times New Roman" w:cs="Times New Roman"/>
          <w:sz w:val="28"/>
          <w:szCs w:val="28"/>
        </w:rPr>
        <w:t>В. Белявский,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938">
        <w:rPr>
          <w:rFonts w:ascii="Times New Roman" w:hAnsi="Times New Roman" w:cs="Times New Roman"/>
          <w:sz w:val="28"/>
          <w:szCs w:val="28"/>
        </w:rPr>
        <w:t>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938">
        <w:rPr>
          <w:rFonts w:ascii="Times New Roman" w:hAnsi="Times New Roman" w:cs="Times New Roman"/>
          <w:sz w:val="28"/>
          <w:szCs w:val="28"/>
        </w:rPr>
        <w:t xml:space="preserve">А. </w:t>
      </w:r>
      <w:proofErr w:type="spellStart"/>
      <w:r w:rsidRPr="00023938">
        <w:rPr>
          <w:rFonts w:ascii="Times New Roman" w:hAnsi="Times New Roman" w:cs="Times New Roman"/>
          <w:sz w:val="28"/>
          <w:szCs w:val="28"/>
        </w:rPr>
        <w:t>Болдак</w:t>
      </w:r>
      <w:proofErr w:type="spellEnd"/>
      <w:r w:rsidRPr="0002393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938">
        <w:rPr>
          <w:rFonts w:ascii="Times New Roman" w:hAnsi="Times New Roman" w:cs="Times New Roman"/>
          <w:sz w:val="28"/>
          <w:szCs w:val="28"/>
        </w:rPr>
        <w:t>Н.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938">
        <w:rPr>
          <w:rFonts w:ascii="Times New Roman" w:hAnsi="Times New Roman" w:cs="Times New Roman"/>
          <w:sz w:val="28"/>
          <w:szCs w:val="28"/>
        </w:rPr>
        <w:t xml:space="preserve">А. </w:t>
      </w:r>
      <w:proofErr w:type="spellStart"/>
      <w:r w:rsidRPr="00023938">
        <w:rPr>
          <w:rFonts w:ascii="Times New Roman" w:hAnsi="Times New Roman" w:cs="Times New Roman"/>
          <w:sz w:val="28"/>
          <w:szCs w:val="28"/>
        </w:rPr>
        <w:t>Юсафзай</w:t>
      </w:r>
      <w:proofErr w:type="spellEnd"/>
      <w:r w:rsidRPr="00023938">
        <w:rPr>
          <w:rFonts w:ascii="Times New Roman" w:hAnsi="Times New Roman" w:cs="Times New Roman"/>
          <w:sz w:val="28"/>
          <w:szCs w:val="28"/>
        </w:rPr>
        <w:t xml:space="preserve"> // Клиническая </w:t>
      </w:r>
      <w:proofErr w:type="spellStart"/>
      <w:r w:rsidRPr="00023938">
        <w:rPr>
          <w:rFonts w:ascii="Times New Roman" w:hAnsi="Times New Roman" w:cs="Times New Roman"/>
          <w:sz w:val="28"/>
          <w:szCs w:val="28"/>
        </w:rPr>
        <w:t>инфектология</w:t>
      </w:r>
      <w:proofErr w:type="spellEnd"/>
      <w:r w:rsidRPr="00023938">
        <w:rPr>
          <w:rFonts w:ascii="Times New Roman" w:hAnsi="Times New Roman" w:cs="Times New Roman"/>
          <w:sz w:val="28"/>
          <w:szCs w:val="28"/>
        </w:rPr>
        <w:t xml:space="preserve"> и паразитология.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023938">
        <w:rPr>
          <w:rFonts w:ascii="Times New Roman" w:hAnsi="Times New Roman" w:cs="Times New Roman"/>
          <w:sz w:val="28"/>
          <w:szCs w:val="28"/>
        </w:rPr>
        <w:t>2025.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023938">
        <w:rPr>
          <w:rFonts w:ascii="Times New Roman" w:hAnsi="Times New Roman" w:cs="Times New Roman"/>
          <w:sz w:val="28"/>
          <w:szCs w:val="28"/>
        </w:rPr>
        <w:t xml:space="preserve"> 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938">
        <w:rPr>
          <w:rFonts w:ascii="Times New Roman" w:hAnsi="Times New Roman" w:cs="Times New Roman"/>
          <w:sz w:val="28"/>
          <w:szCs w:val="28"/>
        </w:rPr>
        <w:t>14</w:t>
      </w:r>
      <w:r>
        <w:rPr>
          <w:rFonts w:ascii="Times New Roman" w:hAnsi="Times New Roman" w:cs="Times New Roman"/>
          <w:sz w:val="28"/>
          <w:szCs w:val="28"/>
        </w:rPr>
        <w:t xml:space="preserve">, № </w:t>
      </w:r>
      <w:r w:rsidRPr="00023938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023938">
        <w:rPr>
          <w:rFonts w:ascii="Times New Roman" w:hAnsi="Times New Roman" w:cs="Times New Roman"/>
          <w:sz w:val="28"/>
          <w:szCs w:val="28"/>
        </w:rPr>
        <w:t xml:space="preserve"> 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938">
        <w:rPr>
          <w:rFonts w:ascii="Times New Roman" w:hAnsi="Times New Roman" w:cs="Times New Roman"/>
          <w:sz w:val="28"/>
          <w:szCs w:val="28"/>
        </w:rPr>
        <w:t>223-233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4305F72" w14:textId="77777777" w:rsidR="005B3F9D" w:rsidRPr="006F796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F796D">
        <w:rPr>
          <w:rFonts w:ascii="Times New Roman" w:hAnsi="Times New Roman" w:cs="Times New Roman"/>
          <w:sz w:val="28"/>
          <w:szCs w:val="28"/>
        </w:rPr>
        <w:t xml:space="preserve">Пархоменко, Л. Б. Сравнительная эффективность различных клинических подходов к лечению </w:t>
      </w:r>
      <w:proofErr w:type="spellStart"/>
      <w:r w:rsidRPr="006F796D">
        <w:rPr>
          <w:rFonts w:ascii="Times New Roman" w:hAnsi="Times New Roman" w:cs="Times New Roman"/>
          <w:sz w:val="28"/>
          <w:szCs w:val="28"/>
        </w:rPr>
        <w:t>местнораспространенного</w:t>
      </w:r>
      <w:proofErr w:type="spellEnd"/>
      <w:r w:rsidRPr="006F79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F796D">
        <w:rPr>
          <w:rFonts w:ascii="Times New Roman" w:hAnsi="Times New Roman" w:cs="Times New Roman"/>
          <w:sz w:val="28"/>
          <w:szCs w:val="28"/>
        </w:rPr>
        <w:t>немелкоклеточного</w:t>
      </w:r>
      <w:proofErr w:type="spellEnd"/>
      <w:r w:rsidRPr="006F796D">
        <w:rPr>
          <w:rFonts w:ascii="Times New Roman" w:hAnsi="Times New Roman" w:cs="Times New Roman"/>
          <w:sz w:val="28"/>
          <w:szCs w:val="28"/>
        </w:rPr>
        <w:t xml:space="preserve"> рака легкого / Л. Б. Пархоменко, Т. В. </w:t>
      </w:r>
      <w:proofErr w:type="spellStart"/>
      <w:r w:rsidRPr="006F796D">
        <w:rPr>
          <w:rFonts w:ascii="Times New Roman" w:hAnsi="Times New Roman" w:cs="Times New Roman"/>
          <w:sz w:val="28"/>
          <w:szCs w:val="28"/>
        </w:rPr>
        <w:t>Костецкая</w:t>
      </w:r>
      <w:proofErr w:type="spellEnd"/>
      <w:r w:rsidRPr="006F796D">
        <w:rPr>
          <w:rFonts w:ascii="Times New Roman" w:hAnsi="Times New Roman" w:cs="Times New Roman"/>
          <w:sz w:val="28"/>
          <w:szCs w:val="28"/>
        </w:rPr>
        <w:t xml:space="preserve">, А. И. </w:t>
      </w:r>
      <w:proofErr w:type="spellStart"/>
      <w:r w:rsidRPr="006F796D">
        <w:rPr>
          <w:rFonts w:ascii="Times New Roman" w:hAnsi="Times New Roman" w:cs="Times New Roman"/>
          <w:sz w:val="28"/>
          <w:szCs w:val="28"/>
        </w:rPr>
        <w:t>Скерсь</w:t>
      </w:r>
      <w:proofErr w:type="spellEnd"/>
      <w:r w:rsidRPr="006F796D">
        <w:rPr>
          <w:rFonts w:ascii="Times New Roman" w:hAnsi="Times New Roman" w:cs="Times New Roman"/>
          <w:sz w:val="28"/>
          <w:szCs w:val="28"/>
        </w:rPr>
        <w:t xml:space="preserve"> // Медицинские новости. – 2025. – № 5. – С. 28-30.</w:t>
      </w:r>
    </w:p>
    <w:p w14:paraId="7ECA8967" w14:textId="77777777" w:rsidR="005B3F9D" w:rsidRPr="0033305F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3305F">
        <w:rPr>
          <w:rFonts w:ascii="Times New Roman" w:hAnsi="Times New Roman" w:cs="Times New Roman"/>
          <w:sz w:val="28"/>
          <w:szCs w:val="28"/>
        </w:rPr>
        <w:t xml:space="preserve">Полиморфизмы генов </w:t>
      </w:r>
      <w:proofErr w:type="spellStart"/>
      <w:r w:rsidRPr="0033305F">
        <w:rPr>
          <w:rFonts w:ascii="Times New Roman" w:hAnsi="Times New Roman" w:cs="Times New Roman"/>
          <w:sz w:val="28"/>
          <w:szCs w:val="28"/>
        </w:rPr>
        <w:t>фолатного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 xml:space="preserve"> цикла, </w:t>
      </w:r>
      <w:proofErr w:type="spellStart"/>
      <w:r w:rsidRPr="0033305F">
        <w:rPr>
          <w:rFonts w:ascii="Times New Roman" w:hAnsi="Times New Roman" w:cs="Times New Roman"/>
          <w:sz w:val="28"/>
          <w:szCs w:val="28"/>
        </w:rPr>
        <w:t>эндотелина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 xml:space="preserve"> - 1, </w:t>
      </w:r>
      <w:proofErr w:type="spellStart"/>
      <w:r w:rsidRPr="0033305F">
        <w:rPr>
          <w:rFonts w:ascii="Times New Roman" w:hAnsi="Times New Roman" w:cs="Times New Roman"/>
          <w:sz w:val="28"/>
          <w:szCs w:val="28"/>
        </w:rPr>
        <w:t>синтазы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 xml:space="preserve"> оксида азота и </w:t>
      </w:r>
      <w:proofErr w:type="spellStart"/>
      <w:r w:rsidRPr="0033305F">
        <w:rPr>
          <w:rFonts w:ascii="Times New Roman" w:hAnsi="Times New Roman" w:cs="Times New Roman"/>
          <w:sz w:val="28"/>
          <w:szCs w:val="28"/>
        </w:rPr>
        <w:t>остеопротегерина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 xml:space="preserve"> при облитерирующем атеросклерозе артерий нижних конечностей, сочетающемся с сахарным диабетом 2-го типа / А. Р. Обухович, Н. Н. </w:t>
      </w:r>
      <w:proofErr w:type="spellStart"/>
      <w:r w:rsidRPr="0033305F">
        <w:rPr>
          <w:rFonts w:ascii="Times New Roman" w:hAnsi="Times New Roman" w:cs="Times New Roman"/>
          <w:sz w:val="28"/>
          <w:szCs w:val="28"/>
        </w:rPr>
        <w:t>Иоскевич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>, М. Л. Гладкий, А. С. Бабенко // Кардиология в Беларуси. – 2025. – Т. 17, № 2. – С. 186-204.</w:t>
      </w:r>
    </w:p>
    <w:p w14:paraId="3B063153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3305F">
        <w:rPr>
          <w:rFonts w:ascii="Times New Roman" w:hAnsi="Times New Roman" w:cs="Times New Roman"/>
          <w:sz w:val="28"/>
          <w:szCs w:val="28"/>
        </w:rPr>
        <w:t xml:space="preserve">Пронько, Т. П. </w:t>
      </w:r>
      <w:proofErr w:type="spellStart"/>
      <w:r w:rsidRPr="0033305F">
        <w:rPr>
          <w:rFonts w:ascii="Times New Roman" w:hAnsi="Times New Roman" w:cs="Times New Roman"/>
          <w:sz w:val="28"/>
          <w:szCs w:val="28"/>
        </w:rPr>
        <w:t>Скрининговый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 xml:space="preserve"> метод отбора пациентов с острым инфарктом миокарда для проведения </w:t>
      </w:r>
      <w:proofErr w:type="spellStart"/>
      <w:r w:rsidRPr="0033305F">
        <w:rPr>
          <w:rFonts w:ascii="Times New Roman" w:hAnsi="Times New Roman" w:cs="Times New Roman"/>
          <w:sz w:val="28"/>
          <w:szCs w:val="28"/>
        </w:rPr>
        <w:t>агрегометрии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 xml:space="preserve"> / Т. П. Пронько, В. А. </w:t>
      </w:r>
      <w:proofErr w:type="spellStart"/>
      <w:r w:rsidRPr="0033305F">
        <w:rPr>
          <w:rFonts w:ascii="Times New Roman" w:hAnsi="Times New Roman" w:cs="Times New Roman"/>
          <w:sz w:val="28"/>
          <w:szCs w:val="28"/>
        </w:rPr>
        <w:t>Снежицкий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 xml:space="preserve">, А. В. </w:t>
      </w:r>
      <w:proofErr w:type="spellStart"/>
      <w:r w:rsidRPr="0033305F">
        <w:rPr>
          <w:rFonts w:ascii="Times New Roman" w:hAnsi="Times New Roman" w:cs="Times New Roman"/>
          <w:sz w:val="28"/>
          <w:szCs w:val="28"/>
        </w:rPr>
        <w:t>Копыцкий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 xml:space="preserve"> // Медицинские новости. – 2025. – № 5. – С. 85-88.</w:t>
      </w:r>
    </w:p>
    <w:p w14:paraId="779F0F32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43A27">
        <w:rPr>
          <w:rFonts w:ascii="Times New Roman" w:hAnsi="Times New Roman" w:cs="Times New Roman"/>
          <w:sz w:val="28"/>
          <w:szCs w:val="28"/>
        </w:rPr>
        <w:t>Редкая форма клещевого энцефалита у ребенка 11 лет (клинический случай) / 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3A27">
        <w:rPr>
          <w:rFonts w:ascii="Times New Roman" w:hAnsi="Times New Roman" w:cs="Times New Roman"/>
          <w:sz w:val="28"/>
          <w:szCs w:val="28"/>
        </w:rPr>
        <w:t xml:space="preserve">Л. </w:t>
      </w:r>
      <w:proofErr w:type="spellStart"/>
      <w:r w:rsidRPr="00E43A27">
        <w:rPr>
          <w:rFonts w:ascii="Times New Roman" w:hAnsi="Times New Roman" w:cs="Times New Roman"/>
          <w:sz w:val="28"/>
          <w:szCs w:val="28"/>
        </w:rPr>
        <w:t>Потапчик</w:t>
      </w:r>
      <w:proofErr w:type="spellEnd"/>
      <w:r w:rsidRPr="00E43A2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3A27">
        <w:rPr>
          <w:rFonts w:ascii="Times New Roman" w:hAnsi="Times New Roman" w:cs="Times New Roman"/>
          <w:sz w:val="28"/>
          <w:szCs w:val="28"/>
        </w:rPr>
        <w:t>Н.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3A27">
        <w:rPr>
          <w:rFonts w:ascii="Times New Roman" w:hAnsi="Times New Roman" w:cs="Times New Roman"/>
          <w:sz w:val="28"/>
          <w:szCs w:val="28"/>
        </w:rPr>
        <w:t xml:space="preserve">В. </w:t>
      </w:r>
      <w:proofErr w:type="spellStart"/>
      <w:r w:rsidRPr="00E43A27">
        <w:rPr>
          <w:rFonts w:ascii="Times New Roman" w:hAnsi="Times New Roman" w:cs="Times New Roman"/>
          <w:sz w:val="28"/>
          <w:szCs w:val="28"/>
        </w:rPr>
        <w:t>Матиевская</w:t>
      </w:r>
      <w:proofErr w:type="spellEnd"/>
      <w:r w:rsidRPr="00E43A2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3A27">
        <w:rPr>
          <w:rFonts w:ascii="Times New Roman" w:hAnsi="Times New Roman" w:cs="Times New Roman"/>
          <w:sz w:val="28"/>
          <w:szCs w:val="28"/>
        </w:rPr>
        <w:t>Н.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3A27">
        <w:rPr>
          <w:rFonts w:ascii="Times New Roman" w:hAnsi="Times New Roman" w:cs="Times New Roman"/>
          <w:sz w:val="28"/>
          <w:szCs w:val="28"/>
        </w:rPr>
        <w:t>В. Омельченко,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3A27">
        <w:rPr>
          <w:rFonts w:ascii="Times New Roman" w:hAnsi="Times New Roman" w:cs="Times New Roman"/>
          <w:sz w:val="28"/>
          <w:szCs w:val="28"/>
        </w:rPr>
        <w:t>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3A27">
        <w:rPr>
          <w:rFonts w:ascii="Times New Roman" w:hAnsi="Times New Roman" w:cs="Times New Roman"/>
          <w:sz w:val="28"/>
          <w:szCs w:val="28"/>
        </w:rPr>
        <w:t xml:space="preserve">Н. </w:t>
      </w:r>
      <w:proofErr w:type="spellStart"/>
      <w:r w:rsidRPr="00E43A27">
        <w:rPr>
          <w:rFonts w:ascii="Times New Roman" w:hAnsi="Times New Roman" w:cs="Times New Roman"/>
          <w:sz w:val="28"/>
          <w:szCs w:val="28"/>
        </w:rPr>
        <w:t>Домаренко</w:t>
      </w:r>
      <w:proofErr w:type="spellEnd"/>
      <w:r w:rsidRPr="00E43A27">
        <w:rPr>
          <w:rFonts w:ascii="Times New Roman" w:hAnsi="Times New Roman" w:cs="Times New Roman"/>
          <w:sz w:val="28"/>
          <w:szCs w:val="28"/>
        </w:rPr>
        <w:t xml:space="preserve"> // Клиническая </w:t>
      </w:r>
      <w:proofErr w:type="spellStart"/>
      <w:r w:rsidRPr="00E43A27">
        <w:rPr>
          <w:rFonts w:ascii="Times New Roman" w:hAnsi="Times New Roman" w:cs="Times New Roman"/>
          <w:sz w:val="28"/>
          <w:szCs w:val="28"/>
        </w:rPr>
        <w:t>инфектология</w:t>
      </w:r>
      <w:proofErr w:type="spellEnd"/>
      <w:r w:rsidRPr="00E43A27">
        <w:rPr>
          <w:rFonts w:ascii="Times New Roman" w:hAnsi="Times New Roman" w:cs="Times New Roman"/>
          <w:sz w:val="28"/>
          <w:szCs w:val="28"/>
        </w:rPr>
        <w:t xml:space="preserve"> и паразитология.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E43A27">
        <w:rPr>
          <w:rFonts w:ascii="Times New Roman" w:hAnsi="Times New Roman" w:cs="Times New Roman"/>
          <w:sz w:val="28"/>
          <w:szCs w:val="28"/>
        </w:rPr>
        <w:t xml:space="preserve"> 2025.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E43A27">
        <w:rPr>
          <w:rFonts w:ascii="Times New Roman" w:hAnsi="Times New Roman" w:cs="Times New Roman"/>
          <w:sz w:val="28"/>
          <w:szCs w:val="28"/>
        </w:rPr>
        <w:t xml:space="preserve"> 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3A27">
        <w:rPr>
          <w:rFonts w:ascii="Times New Roman" w:hAnsi="Times New Roman" w:cs="Times New Roman"/>
          <w:sz w:val="28"/>
          <w:szCs w:val="28"/>
        </w:rPr>
        <w:t>14</w:t>
      </w:r>
      <w:r>
        <w:rPr>
          <w:rFonts w:ascii="Times New Roman" w:hAnsi="Times New Roman" w:cs="Times New Roman"/>
          <w:sz w:val="28"/>
          <w:szCs w:val="28"/>
        </w:rPr>
        <w:t xml:space="preserve">, № </w:t>
      </w:r>
      <w:r w:rsidRPr="00E43A27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E43A27">
        <w:rPr>
          <w:rFonts w:ascii="Times New Roman" w:hAnsi="Times New Roman" w:cs="Times New Roman"/>
          <w:sz w:val="28"/>
          <w:szCs w:val="28"/>
        </w:rPr>
        <w:t xml:space="preserve"> 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3A27">
        <w:rPr>
          <w:rFonts w:ascii="Times New Roman" w:hAnsi="Times New Roman" w:cs="Times New Roman"/>
          <w:sz w:val="28"/>
          <w:szCs w:val="28"/>
        </w:rPr>
        <w:t>250-258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C16ED66" w14:textId="77777777" w:rsidR="005B3F9D" w:rsidRPr="0033305F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59C">
        <w:rPr>
          <w:rFonts w:ascii="Times New Roman" w:hAnsi="Times New Roman" w:cs="Times New Roman"/>
          <w:sz w:val="28"/>
          <w:szCs w:val="28"/>
        </w:rPr>
        <w:t>Снежицкий</w:t>
      </w:r>
      <w:proofErr w:type="spellEnd"/>
      <w:r w:rsidRPr="009B159C">
        <w:rPr>
          <w:rFonts w:ascii="Times New Roman" w:hAnsi="Times New Roman" w:cs="Times New Roman"/>
          <w:sz w:val="28"/>
          <w:szCs w:val="28"/>
        </w:rPr>
        <w:t xml:space="preserve">, П. В. Дефинитивный кластер «физическая культура»: семантическая структура от родового понятия «культура» до видового понятия «здоровье» / П. В. </w:t>
      </w:r>
      <w:proofErr w:type="spellStart"/>
      <w:r w:rsidRPr="009B159C">
        <w:rPr>
          <w:rFonts w:ascii="Times New Roman" w:hAnsi="Times New Roman" w:cs="Times New Roman"/>
          <w:sz w:val="28"/>
          <w:szCs w:val="28"/>
        </w:rPr>
        <w:t>Снежицкий</w:t>
      </w:r>
      <w:proofErr w:type="spellEnd"/>
      <w:r w:rsidRPr="009B159C">
        <w:rPr>
          <w:rFonts w:ascii="Times New Roman" w:hAnsi="Times New Roman" w:cs="Times New Roman"/>
          <w:sz w:val="28"/>
          <w:szCs w:val="28"/>
        </w:rPr>
        <w:t xml:space="preserve"> // Российский журнал спортивной науки: медицина, физиология, тренировка. – 2025. – Т. 4, № 2. – С. 1-9.</w:t>
      </w:r>
    </w:p>
    <w:p w14:paraId="069E1BD4" w14:textId="77777777" w:rsidR="005B3F9D" w:rsidRPr="0033305F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305F">
        <w:rPr>
          <w:rFonts w:ascii="Times New Roman" w:hAnsi="Times New Roman" w:cs="Times New Roman"/>
          <w:sz w:val="28"/>
          <w:szCs w:val="28"/>
        </w:rPr>
        <w:lastRenderedPageBreak/>
        <w:t>Сурмач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 xml:space="preserve">, М. Ю. Предикторы </w:t>
      </w:r>
      <w:proofErr w:type="spellStart"/>
      <w:r w:rsidRPr="0033305F">
        <w:rPr>
          <w:rFonts w:ascii="Times New Roman" w:hAnsi="Times New Roman" w:cs="Times New Roman"/>
          <w:sz w:val="28"/>
          <w:szCs w:val="28"/>
        </w:rPr>
        <w:t>самовосприятия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 xml:space="preserve"> качества жизни лиц 60 лет и старше, проживающих в Гродненской области / М. Ю. </w:t>
      </w:r>
      <w:proofErr w:type="spellStart"/>
      <w:r w:rsidRPr="0033305F">
        <w:rPr>
          <w:rFonts w:ascii="Times New Roman" w:hAnsi="Times New Roman" w:cs="Times New Roman"/>
          <w:sz w:val="28"/>
          <w:szCs w:val="28"/>
        </w:rPr>
        <w:t>Сурмач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 xml:space="preserve">, П. Л. </w:t>
      </w:r>
      <w:proofErr w:type="spellStart"/>
      <w:r w:rsidRPr="0033305F">
        <w:rPr>
          <w:rFonts w:ascii="Times New Roman" w:hAnsi="Times New Roman" w:cs="Times New Roman"/>
          <w:sz w:val="28"/>
          <w:szCs w:val="28"/>
        </w:rPr>
        <w:t>Корнейко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 xml:space="preserve"> // Успехи геронтологии. – 2025. – Т. 38, № 1. – С. 156-162.</w:t>
      </w:r>
    </w:p>
    <w:p w14:paraId="7A9E4936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305F">
        <w:rPr>
          <w:rFonts w:ascii="Times New Roman" w:hAnsi="Times New Roman" w:cs="Times New Roman"/>
          <w:sz w:val="28"/>
          <w:szCs w:val="28"/>
        </w:rPr>
        <w:t>Якубцевич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 xml:space="preserve">, Р. Э. Серия клинических случаев применения </w:t>
      </w:r>
      <w:proofErr w:type="spellStart"/>
      <w:r w:rsidRPr="0033305F">
        <w:rPr>
          <w:rFonts w:ascii="Times New Roman" w:hAnsi="Times New Roman" w:cs="Times New Roman"/>
          <w:sz w:val="28"/>
          <w:szCs w:val="28"/>
        </w:rPr>
        <w:t>гемосорбции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33305F">
        <w:rPr>
          <w:rFonts w:ascii="Times New Roman" w:hAnsi="Times New Roman" w:cs="Times New Roman"/>
          <w:sz w:val="28"/>
          <w:szCs w:val="28"/>
        </w:rPr>
        <w:t>CytoSorb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 xml:space="preserve"> в комплексной терапии пациентов в критических состояниях / 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305F">
        <w:rPr>
          <w:rFonts w:ascii="Times New Roman" w:hAnsi="Times New Roman" w:cs="Times New Roman"/>
          <w:sz w:val="28"/>
          <w:szCs w:val="28"/>
        </w:rPr>
        <w:t xml:space="preserve">Э. </w:t>
      </w:r>
      <w:proofErr w:type="spellStart"/>
      <w:r w:rsidRPr="0033305F">
        <w:rPr>
          <w:rFonts w:ascii="Times New Roman" w:hAnsi="Times New Roman" w:cs="Times New Roman"/>
          <w:sz w:val="28"/>
          <w:szCs w:val="28"/>
        </w:rPr>
        <w:t>Якубцевич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 xml:space="preserve">, Д. Н. </w:t>
      </w:r>
      <w:proofErr w:type="spellStart"/>
      <w:r w:rsidRPr="0033305F">
        <w:rPr>
          <w:rFonts w:ascii="Times New Roman" w:hAnsi="Times New Roman" w:cs="Times New Roman"/>
          <w:sz w:val="28"/>
          <w:szCs w:val="28"/>
        </w:rPr>
        <w:t>Ракашевич</w:t>
      </w:r>
      <w:proofErr w:type="spellEnd"/>
      <w:r w:rsidRPr="0033305F">
        <w:rPr>
          <w:rFonts w:ascii="Times New Roman" w:hAnsi="Times New Roman" w:cs="Times New Roman"/>
          <w:sz w:val="28"/>
          <w:szCs w:val="28"/>
        </w:rPr>
        <w:t>, А. В. Максименко // Медицинские новости. – 2025. – № 5. – С. 62-65.</w:t>
      </w:r>
    </w:p>
    <w:p w14:paraId="256B9B79" w14:textId="77777777" w:rsidR="005B3F9D" w:rsidRPr="00556709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56709">
        <w:rPr>
          <w:rFonts w:ascii="Times New Roman" w:hAnsi="Times New Roman" w:cs="Times New Roman"/>
          <w:sz w:val="28"/>
          <w:szCs w:val="28"/>
          <w:lang w:val="en-US"/>
        </w:rPr>
        <w:t xml:space="preserve">Ascending Nociceptive Afferent Systems / E. I. Bon, N. Ye. </w:t>
      </w:r>
      <w:proofErr w:type="spellStart"/>
      <w:r w:rsidRPr="00556709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556709">
        <w:rPr>
          <w:rFonts w:ascii="Times New Roman" w:hAnsi="Times New Roman" w:cs="Times New Roman"/>
          <w:sz w:val="28"/>
          <w:szCs w:val="28"/>
          <w:lang w:val="en-US"/>
        </w:rPr>
        <w:t xml:space="preserve">, N. I. </w:t>
      </w:r>
      <w:proofErr w:type="spellStart"/>
      <w:r w:rsidRPr="00556709">
        <w:rPr>
          <w:rFonts w:ascii="Times New Roman" w:hAnsi="Times New Roman" w:cs="Times New Roman"/>
          <w:sz w:val="28"/>
          <w:szCs w:val="28"/>
          <w:lang w:val="en-US"/>
        </w:rPr>
        <w:t>Otlivanchik</w:t>
      </w:r>
      <w:proofErr w:type="spellEnd"/>
      <w:r w:rsidRPr="00556709">
        <w:rPr>
          <w:rFonts w:ascii="Times New Roman" w:hAnsi="Times New Roman" w:cs="Times New Roman"/>
          <w:sz w:val="28"/>
          <w:szCs w:val="28"/>
          <w:lang w:val="en-US"/>
        </w:rPr>
        <w:t xml:space="preserve">, P. A. </w:t>
      </w:r>
      <w:proofErr w:type="spellStart"/>
      <w:r w:rsidRPr="00556709">
        <w:rPr>
          <w:rFonts w:ascii="Times New Roman" w:hAnsi="Times New Roman" w:cs="Times New Roman"/>
          <w:sz w:val="28"/>
          <w:szCs w:val="28"/>
          <w:lang w:val="en-US"/>
        </w:rPr>
        <w:t>Yurchenko</w:t>
      </w:r>
      <w:proofErr w:type="spellEnd"/>
      <w:r w:rsidRPr="00556709">
        <w:rPr>
          <w:rFonts w:ascii="Times New Roman" w:hAnsi="Times New Roman" w:cs="Times New Roman"/>
          <w:sz w:val="28"/>
          <w:szCs w:val="28"/>
          <w:lang w:val="en-US"/>
        </w:rPr>
        <w:t xml:space="preserve">, A. A. </w:t>
      </w:r>
      <w:proofErr w:type="spellStart"/>
      <w:r w:rsidRPr="00556709">
        <w:rPr>
          <w:rFonts w:ascii="Times New Roman" w:hAnsi="Times New Roman" w:cs="Times New Roman"/>
          <w:sz w:val="28"/>
          <w:szCs w:val="28"/>
          <w:lang w:val="en-US"/>
        </w:rPr>
        <w:t>Martysyuk</w:t>
      </w:r>
      <w:proofErr w:type="spellEnd"/>
      <w:r w:rsidRPr="00556709">
        <w:rPr>
          <w:rFonts w:ascii="Times New Roman" w:hAnsi="Times New Roman" w:cs="Times New Roman"/>
          <w:sz w:val="28"/>
          <w:szCs w:val="28"/>
          <w:lang w:val="en-US"/>
        </w:rPr>
        <w:t xml:space="preserve"> // Journal of Thoracic Disease and Cardiothoracic Surgery. – 2025. – Vol. 6, № 3. – </w:t>
      </w:r>
      <w:r w:rsidRPr="00556709">
        <w:rPr>
          <w:rFonts w:ascii="Times New Roman" w:hAnsi="Times New Roman" w:cs="Times New Roman"/>
          <w:sz w:val="28"/>
          <w:szCs w:val="28"/>
        </w:rPr>
        <w:t>Р</w:t>
      </w:r>
      <w:r w:rsidRPr="00556709">
        <w:rPr>
          <w:rFonts w:ascii="Times New Roman" w:hAnsi="Times New Roman" w:cs="Times New Roman"/>
          <w:sz w:val="28"/>
          <w:szCs w:val="28"/>
          <w:lang w:val="en-US"/>
        </w:rPr>
        <w:t>. 1-6.</w:t>
      </w:r>
    </w:p>
    <w:p w14:paraId="2C38385D" w14:textId="77777777" w:rsidR="005B3F9D" w:rsidRPr="0033305F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3305F">
        <w:rPr>
          <w:rFonts w:ascii="Times New Roman" w:hAnsi="Times New Roman" w:cs="Times New Roman"/>
          <w:sz w:val="28"/>
          <w:szCs w:val="28"/>
          <w:lang w:val="en-US"/>
        </w:rPr>
        <w:t xml:space="preserve">Bon, E. I. Neural Organization of the </w:t>
      </w:r>
      <w:proofErr w:type="spellStart"/>
      <w:r w:rsidRPr="0033305F">
        <w:rPr>
          <w:rFonts w:ascii="Times New Roman" w:hAnsi="Times New Roman" w:cs="Times New Roman"/>
          <w:sz w:val="28"/>
          <w:szCs w:val="28"/>
          <w:lang w:val="en-US"/>
        </w:rPr>
        <w:t>Neostriatum</w:t>
      </w:r>
      <w:proofErr w:type="spellEnd"/>
      <w:r w:rsidRPr="0033305F">
        <w:rPr>
          <w:rFonts w:ascii="Times New Roman" w:hAnsi="Times New Roman" w:cs="Times New Roman"/>
          <w:sz w:val="28"/>
          <w:szCs w:val="28"/>
          <w:lang w:val="en-US"/>
        </w:rPr>
        <w:t xml:space="preserve"> / E. I. Bon, N. Ye. </w:t>
      </w:r>
      <w:proofErr w:type="spellStart"/>
      <w:r w:rsidRPr="0033305F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33305F">
        <w:rPr>
          <w:rFonts w:ascii="Times New Roman" w:hAnsi="Times New Roman" w:cs="Times New Roman"/>
          <w:sz w:val="28"/>
          <w:szCs w:val="28"/>
          <w:lang w:val="en-US"/>
        </w:rPr>
        <w:t xml:space="preserve">, M. O. </w:t>
      </w:r>
      <w:proofErr w:type="spellStart"/>
      <w:r w:rsidRPr="0033305F">
        <w:rPr>
          <w:rFonts w:ascii="Times New Roman" w:hAnsi="Times New Roman" w:cs="Times New Roman"/>
          <w:sz w:val="28"/>
          <w:szCs w:val="28"/>
          <w:lang w:val="en-US"/>
        </w:rPr>
        <w:t>Sidor</w:t>
      </w:r>
      <w:proofErr w:type="spellEnd"/>
      <w:r w:rsidRPr="0033305F">
        <w:rPr>
          <w:rFonts w:ascii="Times New Roman" w:hAnsi="Times New Roman" w:cs="Times New Roman"/>
          <w:sz w:val="28"/>
          <w:szCs w:val="28"/>
          <w:lang w:val="en-US"/>
        </w:rPr>
        <w:t xml:space="preserve"> // Clinical Trials and Clinical Research. – 2025. – Vol. 4, № 3. – Р. 1-3.</w:t>
      </w:r>
    </w:p>
    <w:p w14:paraId="03D72599" w14:textId="77777777" w:rsidR="005B3F9D" w:rsidRPr="0033305F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3305F">
        <w:rPr>
          <w:rFonts w:ascii="Times New Roman" w:hAnsi="Times New Roman" w:cs="Times New Roman"/>
          <w:sz w:val="28"/>
          <w:szCs w:val="28"/>
          <w:lang w:val="en-US"/>
        </w:rPr>
        <w:t xml:space="preserve">Bon, E. I. Neural Structure and Synaptic Organization of the Thalamic Nuclei / E. I. Bon, N. Ye. </w:t>
      </w:r>
      <w:proofErr w:type="spellStart"/>
      <w:r w:rsidRPr="0033305F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33305F">
        <w:rPr>
          <w:rFonts w:ascii="Times New Roman" w:hAnsi="Times New Roman" w:cs="Times New Roman"/>
          <w:sz w:val="28"/>
          <w:szCs w:val="28"/>
          <w:lang w:val="en-US"/>
        </w:rPr>
        <w:t xml:space="preserve">, M. O. </w:t>
      </w:r>
      <w:proofErr w:type="spellStart"/>
      <w:r w:rsidRPr="0033305F">
        <w:rPr>
          <w:rFonts w:ascii="Times New Roman" w:hAnsi="Times New Roman" w:cs="Times New Roman"/>
          <w:sz w:val="28"/>
          <w:szCs w:val="28"/>
          <w:lang w:val="en-US"/>
        </w:rPr>
        <w:t>Sidor</w:t>
      </w:r>
      <w:proofErr w:type="spellEnd"/>
      <w:r w:rsidRPr="0033305F">
        <w:rPr>
          <w:rFonts w:ascii="Times New Roman" w:hAnsi="Times New Roman" w:cs="Times New Roman"/>
          <w:sz w:val="28"/>
          <w:szCs w:val="28"/>
          <w:lang w:val="en-US"/>
        </w:rPr>
        <w:t xml:space="preserve"> // Clinical Trials and Clinical Research. – 2025. – Vol. 4, № 3. – Р. 1-5.</w:t>
      </w:r>
    </w:p>
    <w:p w14:paraId="6FCA21F1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3305F">
        <w:rPr>
          <w:rFonts w:ascii="Times New Roman" w:hAnsi="Times New Roman" w:cs="Times New Roman"/>
          <w:sz w:val="28"/>
          <w:szCs w:val="28"/>
          <w:lang w:val="en-US"/>
        </w:rPr>
        <w:t>Bon, E. I. The Main Patterns of Individual Adaptation / E. I. Bon, A. Novak // Clinical Reviews and Case Reports. – 2025. – Vol. 4, № 2. – Р. 1-9.</w:t>
      </w:r>
    </w:p>
    <w:p w14:paraId="3884FFB4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2258F">
        <w:rPr>
          <w:rFonts w:ascii="Times New Roman" w:hAnsi="Times New Roman" w:cs="Times New Roman"/>
          <w:sz w:val="28"/>
          <w:szCs w:val="28"/>
          <w:lang w:val="en-US"/>
        </w:rPr>
        <w:t xml:space="preserve">Integrative Mechanisms of </w:t>
      </w:r>
      <w:proofErr w:type="gramStart"/>
      <w:r w:rsidRPr="0072258F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 w:rsidRPr="0072258F">
        <w:rPr>
          <w:rFonts w:ascii="Times New Roman" w:hAnsi="Times New Roman" w:cs="Times New Roman"/>
          <w:sz w:val="28"/>
          <w:szCs w:val="28"/>
          <w:lang w:val="en-US"/>
        </w:rPr>
        <w:t xml:space="preserve"> Cerebellum / E. I. Bon, N. Ye. </w:t>
      </w:r>
      <w:proofErr w:type="spellStart"/>
      <w:r w:rsidRPr="0072258F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72258F">
        <w:rPr>
          <w:rFonts w:ascii="Times New Roman" w:hAnsi="Times New Roman" w:cs="Times New Roman"/>
          <w:sz w:val="28"/>
          <w:szCs w:val="28"/>
          <w:lang w:val="en-US"/>
        </w:rPr>
        <w:t xml:space="preserve">, S. M. </w:t>
      </w:r>
      <w:proofErr w:type="spellStart"/>
      <w:r w:rsidRPr="0072258F">
        <w:rPr>
          <w:rFonts w:ascii="Times New Roman" w:hAnsi="Times New Roman" w:cs="Times New Roman"/>
          <w:sz w:val="28"/>
          <w:szCs w:val="28"/>
          <w:lang w:val="en-US"/>
        </w:rPr>
        <w:t>Zimatkin</w:t>
      </w:r>
      <w:proofErr w:type="spellEnd"/>
      <w:r w:rsidRPr="0072258F">
        <w:rPr>
          <w:rFonts w:ascii="Times New Roman" w:hAnsi="Times New Roman" w:cs="Times New Roman"/>
          <w:sz w:val="28"/>
          <w:szCs w:val="28"/>
          <w:lang w:val="en-US"/>
        </w:rPr>
        <w:t xml:space="preserve">, P. V. </w:t>
      </w:r>
      <w:proofErr w:type="spellStart"/>
      <w:r w:rsidRPr="0072258F">
        <w:rPr>
          <w:rFonts w:ascii="Times New Roman" w:hAnsi="Times New Roman" w:cs="Times New Roman"/>
          <w:sz w:val="28"/>
          <w:szCs w:val="28"/>
          <w:lang w:val="en-US"/>
        </w:rPr>
        <w:t>Kiskevich</w:t>
      </w:r>
      <w:proofErr w:type="spellEnd"/>
      <w:r w:rsidRPr="0072258F">
        <w:rPr>
          <w:rFonts w:ascii="Times New Roman" w:hAnsi="Times New Roman" w:cs="Times New Roman"/>
          <w:sz w:val="28"/>
          <w:szCs w:val="28"/>
          <w:lang w:val="en-US"/>
        </w:rPr>
        <w:t xml:space="preserve"> // J Biotechnology and Bioprocessing. – 2025. – Vol. 6, № 2. – Р. 1-7.</w:t>
      </w:r>
    </w:p>
    <w:p w14:paraId="61527E9F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4283C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34283C">
        <w:rPr>
          <w:rFonts w:ascii="Times New Roman" w:hAnsi="Times New Roman" w:cs="Times New Roman"/>
          <w:sz w:val="28"/>
          <w:szCs w:val="28"/>
          <w:lang w:val="en-US"/>
        </w:rPr>
        <w:t xml:space="preserve">, Y. Causes </w:t>
      </w:r>
      <w:proofErr w:type="spellStart"/>
      <w:r w:rsidRPr="0034283C">
        <w:rPr>
          <w:rFonts w:ascii="Times New Roman" w:hAnsi="Times New Roman" w:cs="Times New Roman"/>
          <w:sz w:val="28"/>
          <w:szCs w:val="28"/>
          <w:lang w:val="en-US"/>
        </w:rPr>
        <w:t>оf</w:t>
      </w:r>
      <w:proofErr w:type="spellEnd"/>
      <w:r w:rsidRPr="0034283C">
        <w:rPr>
          <w:rFonts w:ascii="Times New Roman" w:hAnsi="Times New Roman" w:cs="Times New Roman"/>
          <w:sz w:val="28"/>
          <w:szCs w:val="28"/>
          <w:lang w:val="en-US"/>
        </w:rPr>
        <w:t xml:space="preserve"> Death in Early Period After </w:t>
      </w:r>
      <w:proofErr w:type="spellStart"/>
      <w:r w:rsidRPr="0034283C">
        <w:rPr>
          <w:rFonts w:ascii="Times New Roman" w:hAnsi="Times New Roman" w:cs="Times New Roman"/>
          <w:sz w:val="28"/>
          <w:szCs w:val="28"/>
          <w:lang w:val="en-US"/>
        </w:rPr>
        <w:t>оf</w:t>
      </w:r>
      <w:proofErr w:type="spellEnd"/>
      <w:r w:rsidRPr="0034283C">
        <w:rPr>
          <w:rFonts w:ascii="Times New Roman" w:hAnsi="Times New Roman" w:cs="Times New Roman"/>
          <w:sz w:val="28"/>
          <w:szCs w:val="28"/>
          <w:lang w:val="en-US"/>
        </w:rPr>
        <w:t xml:space="preserve"> Surgery / Y. </w:t>
      </w:r>
      <w:proofErr w:type="spellStart"/>
      <w:r w:rsidRPr="0034283C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34283C">
        <w:rPr>
          <w:rFonts w:ascii="Times New Roman" w:hAnsi="Times New Roman" w:cs="Times New Roman"/>
          <w:sz w:val="28"/>
          <w:szCs w:val="28"/>
          <w:lang w:val="en-US"/>
        </w:rPr>
        <w:t xml:space="preserve"> // J </w:t>
      </w:r>
      <w:proofErr w:type="spellStart"/>
      <w:r w:rsidRPr="0034283C">
        <w:rPr>
          <w:rFonts w:ascii="Times New Roman" w:hAnsi="Times New Roman" w:cs="Times New Roman"/>
          <w:sz w:val="28"/>
          <w:szCs w:val="28"/>
          <w:lang w:val="en-US"/>
        </w:rPr>
        <w:t>Comm</w:t>
      </w:r>
      <w:proofErr w:type="spellEnd"/>
      <w:r w:rsidRPr="0034283C">
        <w:rPr>
          <w:rFonts w:ascii="Times New Roman" w:hAnsi="Times New Roman" w:cs="Times New Roman"/>
          <w:sz w:val="28"/>
          <w:szCs w:val="28"/>
          <w:lang w:val="en-US"/>
        </w:rPr>
        <w:t xml:space="preserve"> Med and Pub Health Rep. – 2025. – Vol. 6, № 04. – Р. 1-3.</w:t>
      </w:r>
    </w:p>
    <w:p w14:paraId="34D0789F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06D14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A06D14">
        <w:rPr>
          <w:rFonts w:ascii="Times New Roman" w:hAnsi="Times New Roman" w:cs="Times New Roman"/>
          <w:sz w:val="28"/>
          <w:szCs w:val="28"/>
          <w:lang w:val="en-US"/>
        </w:rPr>
        <w:t xml:space="preserve">, Y. </w:t>
      </w:r>
      <w:proofErr w:type="spellStart"/>
      <w:r w:rsidRPr="00A06D14">
        <w:rPr>
          <w:rFonts w:ascii="Times New Roman" w:hAnsi="Times New Roman" w:cs="Times New Roman"/>
          <w:sz w:val="28"/>
          <w:szCs w:val="28"/>
          <w:lang w:val="en-US"/>
        </w:rPr>
        <w:t>Сhanges</w:t>
      </w:r>
      <w:proofErr w:type="spellEnd"/>
      <w:r w:rsidRPr="00A06D14">
        <w:rPr>
          <w:rFonts w:ascii="Times New Roman" w:hAnsi="Times New Roman" w:cs="Times New Roman"/>
          <w:sz w:val="28"/>
          <w:szCs w:val="28"/>
          <w:lang w:val="en-US"/>
        </w:rPr>
        <w:t xml:space="preserve"> in the Iron Pool in Patients with Coronary Bypass Surgery / Y. </w:t>
      </w:r>
      <w:proofErr w:type="spellStart"/>
      <w:r w:rsidRPr="00A06D14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A06D14">
        <w:rPr>
          <w:rFonts w:ascii="Times New Roman" w:hAnsi="Times New Roman" w:cs="Times New Roman"/>
          <w:sz w:val="28"/>
          <w:szCs w:val="28"/>
          <w:lang w:val="en-US"/>
        </w:rPr>
        <w:t xml:space="preserve"> // ISA Journal of Medical Sciences. – 2025. – Vol. 2, № 1. – Р. 1-6.</w:t>
      </w:r>
    </w:p>
    <w:p w14:paraId="3CB043F4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B6778E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, Ye. N. Connection of Intraoperative Hemolysis with the Development of Cardiac Rhythm Disturbances / </w:t>
      </w:r>
      <w:proofErr w:type="gramStart"/>
      <w:r w:rsidRPr="00B6778E">
        <w:rPr>
          <w:rFonts w:ascii="Times New Roman" w:hAnsi="Times New Roman" w:cs="Times New Roman"/>
          <w:sz w:val="28"/>
          <w:szCs w:val="28"/>
          <w:lang w:val="en-US"/>
        </w:rPr>
        <w:t>Ye</w:t>
      </w:r>
      <w:proofErr w:type="gramEnd"/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. N. </w:t>
      </w:r>
      <w:proofErr w:type="spellStart"/>
      <w:r w:rsidRPr="00B6778E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 // Clinical medical research. – 2025. – Vol. 14, № 2. – P. 28-36.</w:t>
      </w:r>
    </w:p>
    <w:p w14:paraId="512BB976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D77D3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CD77D3">
        <w:rPr>
          <w:rFonts w:ascii="Times New Roman" w:hAnsi="Times New Roman" w:cs="Times New Roman"/>
          <w:sz w:val="28"/>
          <w:szCs w:val="28"/>
          <w:lang w:val="en-US"/>
        </w:rPr>
        <w:t xml:space="preserve">, Y. Early Complications and Changes in Iron Levels, Markers of Oxidative Stress, and Nitric Oxide Levels in Surgery / Y. </w:t>
      </w:r>
      <w:proofErr w:type="spellStart"/>
      <w:r w:rsidRPr="00CD77D3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CD77D3">
        <w:rPr>
          <w:rFonts w:ascii="Times New Roman" w:hAnsi="Times New Roman" w:cs="Times New Roman"/>
          <w:sz w:val="28"/>
          <w:szCs w:val="28"/>
          <w:lang w:val="en-US"/>
        </w:rPr>
        <w:t xml:space="preserve"> // ISA Journal of Multidisciplinary. – 2025. – Vol. 2, № 1. – Р. 1-5.</w:t>
      </w:r>
    </w:p>
    <w:p w14:paraId="1576CB32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27624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427624">
        <w:rPr>
          <w:rFonts w:ascii="Times New Roman" w:hAnsi="Times New Roman" w:cs="Times New Roman"/>
          <w:sz w:val="28"/>
          <w:szCs w:val="28"/>
          <w:lang w:val="en-US"/>
        </w:rPr>
        <w:t xml:space="preserve">, Y. Mechanism of Reperfusion Syndrome and Prevention of Oxidative Stress / Y. </w:t>
      </w:r>
      <w:proofErr w:type="spellStart"/>
      <w:r w:rsidRPr="00427624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427624">
        <w:rPr>
          <w:rFonts w:ascii="Times New Roman" w:hAnsi="Times New Roman" w:cs="Times New Roman"/>
          <w:sz w:val="28"/>
          <w:szCs w:val="28"/>
          <w:lang w:val="en-US"/>
        </w:rPr>
        <w:t xml:space="preserve"> // ISA Journal of Medical Sciences. – 2025. – Vol. 2, № 1. – </w:t>
      </w:r>
      <w:proofErr w:type="gramStart"/>
      <w:r w:rsidRPr="00427624">
        <w:rPr>
          <w:rFonts w:ascii="Times New Roman" w:hAnsi="Times New Roman" w:cs="Times New Roman"/>
          <w:sz w:val="28"/>
          <w:szCs w:val="28"/>
          <w:lang w:val="en-US"/>
        </w:rPr>
        <w:t>Р. 9</w:t>
      </w:r>
      <w:proofErr w:type="gramEnd"/>
      <w:r w:rsidRPr="00427624">
        <w:rPr>
          <w:rFonts w:ascii="Times New Roman" w:hAnsi="Times New Roman" w:cs="Times New Roman"/>
          <w:sz w:val="28"/>
          <w:szCs w:val="28"/>
          <w:lang w:val="en-US"/>
        </w:rPr>
        <w:t>-11.</w:t>
      </w:r>
    </w:p>
    <w:p w14:paraId="095E0327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0C0110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0C0110">
        <w:rPr>
          <w:rFonts w:ascii="Times New Roman" w:hAnsi="Times New Roman" w:cs="Times New Roman"/>
          <w:sz w:val="28"/>
          <w:szCs w:val="28"/>
          <w:lang w:val="en-US"/>
        </w:rPr>
        <w:t xml:space="preserve">, Y. Method for Evaluating the Risk of Cardiovascular Complications in Surgical Procedures / Y. </w:t>
      </w:r>
      <w:proofErr w:type="spellStart"/>
      <w:r w:rsidRPr="000C0110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0C0110">
        <w:rPr>
          <w:rFonts w:ascii="Times New Roman" w:hAnsi="Times New Roman" w:cs="Times New Roman"/>
          <w:sz w:val="28"/>
          <w:szCs w:val="28"/>
          <w:lang w:val="en-US"/>
        </w:rPr>
        <w:t xml:space="preserve"> // ISA Journal of Medical Sciences. – 2025. – Vol. 2, № 2. – </w:t>
      </w:r>
      <w:proofErr w:type="gramStart"/>
      <w:r w:rsidRPr="000C0110">
        <w:rPr>
          <w:rFonts w:ascii="Times New Roman" w:hAnsi="Times New Roman" w:cs="Times New Roman"/>
          <w:sz w:val="28"/>
          <w:szCs w:val="28"/>
          <w:lang w:val="en-US"/>
        </w:rPr>
        <w:t>Р. 27</w:t>
      </w:r>
      <w:proofErr w:type="gramEnd"/>
      <w:r w:rsidRPr="000C0110">
        <w:rPr>
          <w:rFonts w:ascii="Times New Roman" w:hAnsi="Times New Roman" w:cs="Times New Roman"/>
          <w:sz w:val="28"/>
          <w:szCs w:val="28"/>
          <w:lang w:val="en-US"/>
        </w:rPr>
        <w:t>-30.</w:t>
      </w:r>
    </w:p>
    <w:p w14:paraId="76AB954E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B4F91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AB4F91">
        <w:rPr>
          <w:rFonts w:ascii="Times New Roman" w:hAnsi="Times New Roman" w:cs="Times New Roman"/>
          <w:sz w:val="28"/>
          <w:szCs w:val="28"/>
          <w:lang w:val="en-US"/>
        </w:rPr>
        <w:t xml:space="preserve">, Y. Pathogenesis of Arrhythmias after Coronary Shunting / Y. </w:t>
      </w:r>
      <w:proofErr w:type="spellStart"/>
      <w:r w:rsidRPr="00AB4F91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AB4F91">
        <w:rPr>
          <w:rFonts w:ascii="Times New Roman" w:hAnsi="Times New Roman" w:cs="Times New Roman"/>
          <w:sz w:val="28"/>
          <w:szCs w:val="28"/>
          <w:lang w:val="en-US"/>
        </w:rPr>
        <w:t xml:space="preserve"> // ISA Journal of Medical Sciences. – 2025. – Vol. 2, № 1. – </w:t>
      </w:r>
      <w:proofErr w:type="gramStart"/>
      <w:r w:rsidRPr="00AB4F91">
        <w:rPr>
          <w:rFonts w:ascii="Times New Roman" w:hAnsi="Times New Roman" w:cs="Times New Roman"/>
          <w:sz w:val="28"/>
          <w:szCs w:val="28"/>
          <w:lang w:val="en-US"/>
        </w:rPr>
        <w:t>Р. 12</w:t>
      </w:r>
      <w:proofErr w:type="gramEnd"/>
      <w:r w:rsidRPr="00AB4F91">
        <w:rPr>
          <w:rFonts w:ascii="Times New Roman" w:hAnsi="Times New Roman" w:cs="Times New Roman"/>
          <w:sz w:val="28"/>
          <w:szCs w:val="28"/>
          <w:lang w:val="en-US"/>
        </w:rPr>
        <w:t>-22.</w:t>
      </w:r>
    </w:p>
    <w:p w14:paraId="2F8BBCA2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75778">
        <w:rPr>
          <w:rFonts w:ascii="Times New Roman" w:hAnsi="Times New Roman" w:cs="Times New Roman"/>
          <w:sz w:val="28"/>
          <w:szCs w:val="28"/>
          <w:lang w:val="en-US"/>
        </w:rPr>
        <w:lastRenderedPageBreak/>
        <w:t>Maksimovich</w:t>
      </w:r>
      <w:proofErr w:type="spellEnd"/>
      <w:r w:rsidRPr="00775778">
        <w:rPr>
          <w:rFonts w:ascii="Times New Roman" w:hAnsi="Times New Roman" w:cs="Times New Roman"/>
          <w:sz w:val="28"/>
          <w:szCs w:val="28"/>
          <w:lang w:val="en-US"/>
        </w:rPr>
        <w:t xml:space="preserve">, Ye. N. Predicting of Early Cardiovascular Complications </w:t>
      </w:r>
      <w:proofErr w:type="gramStart"/>
      <w:r w:rsidRPr="00775778">
        <w:rPr>
          <w:rFonts w:ascii="Times New Roman" w:hAnsi="Times New Roman" w:cs="Times New Roman"/>
          <w:sz w:val="28"/>
          <w:szCs w:val="28"/>
          <w:lang w:val="en-US"/>
        </w:rPr>
        <w:t>After</w:t>
      </w:r>
      <w:proofErr w:type="gramEnd"/>
      <w:r w:rsidRPr="00775778">
        <w:rPr>
          <w:rFonts w:ascii="Times New Roman" w:hAnsi="Times New Roman" w:cs="Times New Roman"/>
          <w:sz w:val="28"/>
          <w:szCs w:val="28"/>
          <w:lang w:val="en-US"/>
        </w:rPr>
        <w:t xml:space="preserve"> Coronary Artery / Ye. N. </w:t>
      </w:r>
      <w:proofErr w:type="spellStart"/>
      <w:r w:rsidRPr="00775778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775778">
        <w:rPr>
          <w:rFonts w:ascii="Times New Roman" w:hAnsi="Times New Roman" w:cs="Times New Roman"/>
          <w:sz w:val="28"/>
          <w:szCs w:val="28"/>
          <w:lang w:val="en-US"/>
        </w:rPr>
        <w:t xml:space="preserve"> // World Journal of medical case reports. – 2025. – Vol. 6, № 1. – P. 1-4.</w:t>
      </w:r>
    </w:p>
    <w:p w14:paraId="1ED070E4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0055A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C0055A">
        <w:rPr>
          <w:rFonts w:ascii="Times New Roman" w:hAnsi="Times New Roman" w:cs="Times New Roman"/>
          <w:sz w:val="28"/>
          <w:szCs w:val="28"/>
          <w:lang w:val="en-US"/>
        </w:rPr>
        <w:t xml:space="preserve">, Y. Promotion of Intraoperative Hemolysis and Life-Threatening Complications in Surgery / Y. </w:t>
      </w:r>
      <w:proofErr w:type="spellStart"/>
      <w:r w:rsidRPr="00C0055A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C0055A">
        <w:rPr>
          <w:rFonts w:ascii="Times New Roman" w:hAnsi="Times New Roman" w:cs="Times New Roman"/>
          <w:sz w:val="28"/>
          <w:szCs w:val="28"/>
          <w:lang w:val="en-US"/>
        </w:rPr>
        <w:t xml:space="preserve"> // ISA Journal of Medical Sciences. – 2025. – Vol. 2, № 1. – </w:t>
      </w:r>
      <w:proofErr w:type="gramStart"/>
      <w:r w:rsidRPr="00C0055A">
        <w:rPr>
          <w:rFonts w:ascii="Times New Roman" w:hAnsi="Times New Roman" w:cs="Times New Roman"/>
          <w:sz w:val="28"/>
          <w:szCs w:val="28"/>
          <w:lang w:val="en-US"/>
        </w:rPr>
        <w:t>Р. 23</w:t>
      </w:r>
      <w:proofErr w:type="gramEnd"/>
      <w:r w:rsidRPr="00C0055A">
        <w:rPr>
          <w:rFonts w:ascii="Times New Roman" w:hAnsi="Times New Roman" w:cs="Times New Roman"/>
          <w:sz w:val="28"/>
          <w:szCs w:val="28"/>
          <w:lang w:val="en-US"/>
        </w:rPr>
        <w:t>-26.</w:t>
      </w:r>
    </w:p>
    <w:p w14:paraId="3D878CBB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4283C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34283C">
        <w:rPr>
          <w:rFonts w:ascii="Times New Roman" w:hAnsi="Times New Roman" w:cs="Times New Roman"/>
          <w:sz w:val="28"/>
          <w:szCs w:val="28"/>
          <w:lang w:val="en-US"/>
        </w:rPr>
        <w:t xml:space="preserve">, Y. Varying Degrees of Hemolysis during Coronary Artery Bypass Grafting Operations / Y. </w:t>
      </w:r>
      <w:proofErr w:type="spellStart"/>
      <w:r w:rsidRPr="0034283C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34283C">
        <w:rPr>
          <w:rFonts w:ascii="Times New Roman" w:hAnsi="Times New Roman" w:cs="Times New Roman"/>
          <w:sz w:val="28"/>
          <w:szCs w:val="28"/>
          <w:lang w:val="en-US"/>
        </w:rPr>
        <w:t xml:space="preserve"> // ISA Journal of Medical Sciences. – 2025. – Vol. 2, № 1. – Р. 1-6.</w:t>
      </w:r>
    </w:p>
    <w:p w14:paraId="142EBABA" w14:textId="77777777" w:rsidR="005B3F9D" w:rsidRPr="0033305F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0C0568">
        <w:rPr>
          <w:rFonts w:ascii="Times New Roman" w:hAnsi="Times New Roman" w:cs="Times New Roman"/>
          <w:sz w:val="28"/>
          <w:szCs w:val="28"/>
          <w:lang w:val="en-US"/>
        </w:rPr>
        <w:t>Morphofunctional</w:t>
      </w:r>
      <w:proofErr w:type="spellEnd"/>
      <w:r w:rsidRPr="000C0568">
        <w:rPr>
          <w:rFonts w:ascii="Times New Roman" w:hAnsi="Times New Roman" w:cs="Times New Roman"/>
          <w:sz w:val="28"/>
          <w:szCs w:val="28"/>
          <w:lang w:val="en-US"/>
        </w:rPr>
        <w:t xml:space="preserve"> Connections of the Basal Ganglia / E. I. Bon, N. Ye. </w:t>
      </w:r>
      <w:proofErr w:type="spellStart"/>
      <w:r w:rsidRPr="000C0568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0C0568">
        <w:rPr>
          <w:rFonts w:ascii="Times New Roman" w:hAnsi="Times New Roman" w:cs="Times New Roman"/>
          <w:sz w:val="28"/>
          <w:szCs w:val="28"/>
          <w:lang w:val="en-US"/>
        </w:rPr>
        <w:t xml:space="preserve">, N. I. </w:t>
      </w:r>
      <w:proofErr w:type="spellStart"/>
      <w:r w:rsidRPr="000C0568">
        <w:rPr>
          <w:rFonts w:ascii="Times New Roman" w:hAnsi="Times New Roman" w:cs="Times New Roman"/>
          <w:sz w:val="28"/>
          <w:szCs w:val="28"/>
          <w:lang w:val="en-US"/>
        </w:rPr>
        <w:t>Otlivanchik</w:t>
      </w:r>
      <w:proofErr w:type="spellEnd"/>
      <w:r w:rsidRPr="000C0568">
        <w:rPr>
          <w:rFonts w:ascii="Times New Roman" w:hAnsi="Times New Roman" w:cs="Times New Roman"/>
          <w:sz w:val="28"/>
          <w:szCs w:val="28"/>
          <w:lang w:val="en-US"/>
        </w:rPr>
        <w:t xml:space="preserve">, A. A. Novak, L. S. H. Abdu, F. S. H. Sham, Sh. J. A. L. </w:t>
      </w:r>
      <w:proofErr w:type="spellStart"/>
      <w:r w:rsidRPr="000C0568">
        <w:rPr>
          <w:rFonts w:ascii="Times New Roman" w:hAnsi="Times New Roman" w:cs="Times New Roman"/>
          <w:sz w:val="28"/>
          <w:szCs w:val="28"/>
          <w:lang w:val="en-US"/>
        </w:rPr>
        <w:t>Muhammed</w:t>
      </w:r>
      <w:proofErr w:type="spellEnd"/>
      <w:r w:rsidRPr="000C0568">
        <w:rPr>
          <w:rFonts w:ascii="Times New Roman" w:hAnsi="Times New Roman" w:cs="Times New Roman"/>
          <w:sz w:val="28"/>
          <w:szCs w:val="28"/>
          <w:lang w:val="en-US"/>
        </w:rPr>
        <w:t xml:space="preserve"> // </w:t>
      </w:r>
      <w:proofErr w:type="spellStart"/>
      <w:r w:rsidRPr="000C0568">
        <w:rPr>
          <w:rFonts w:ascii="Times New Roman" w:hAnsi="Times New Roman" w:cs="Times New Roman"/>
          <w:sz w:val="28"/>
          <w:szCs w:val="28"/>
          <w:lang w:val="en-US"/>
        </w:rPr>
        <w:t>Adv</w:t>
      </w:r>
      <w:proofErr w:type="spellEnd"/>
      <w:r w:rsidRPr="000C0568">
        <w:rPr>
          <w:rFonts w:ascii="Times New Roman" w:hAnsi="Times New Roman" w:cs="Times New Roman"/>
          <w:sz w:val="28"/>
          <w:szCs w:val="28"/>
          <w:lang w:val="en-US"/>
        </w:rPr>
        <w:t xml:space="preserve"> Can Res &amp; Clinical </w:t>
      </w:r>
      <w:proofErr w:type="spellStart"/>
      <w:r w:rsidRPr="000C0568">
        <w:rPr>
          <w:rFonts w:ascii="Times New Roman" w:hAnsi="Times New Roman" w:cs="Times New Roman"/>
          <w:sz w:val="28"/>
          <w:szCs w:val="28"/>
          <w:lang w:val="en-US"/>
        </w:rPr>
        <w:t>Imag</w:t>
      </w:r>
      <w:proofErr w:type="spellEnd"/>
      <w:r w:rsidRPr="000C0568">
        <w:rPr>
          <w:rFonts w:ascii="Times New Roman" w:hAnsi="Times New Roman" w:cs="Times New Roman"/>
          <w:sz w:val="28"/>
          <w:szCs w:val="28"/>
          <w:lang w:val="en-US"/>
        </w:rPr>
        <w:t>. – 2025. – Vol. 4, № 5. – Р. 1-4.</w:t>
      </w:r>
    </w:p>
    <w:p w14:paraId="5FBE2E69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Neurochemical Mechanisms of </w:t>
      </w:r>
      <w:proofErr w:type="spellStart"/>
      <w:r w:rsidRPr="00B6778E">
        <w:rPr>
          <w:rFonts w:ascii="Times New Roman" w:hAnsi="Times New Roman" w:cs="Times New Roman"/>
          <w:sz w:val="28"/>
          <w:szCs w:val="28"/>
          <w:lang w:val="en-US"/>
        </w:rPr>
        <w:t>Antinociceptive</w:t>
      </w:r>
      <w:proofErr w:type="spellEnd"/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 Effect / E. I. Bon, N. Ye. </w:t>
      </w:r>
      <w:proofErr w:type="spellStart"/>
      <w:r w:rsidRPr="00B6778E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, N. I. </w:t>
      </w:r>
      <w:proofErr w:type="spellStart"/>
      <w:r w:rsidRPr="00B6778E">
        <w:rPr>
          <w:rFonts w:ascii="Times New Roman" w:hAnsi="Times New Roman" w:cs="Times New Roman"/>
          <w:sz w:val="28"/>
          <w:szCs w:val="28"/>
          <w:lang w:val="en-US"/>
        </w:rPr>
        <w:t>Otlivanchik</w:t>
      </w:r>
      <w:proofErr w:type="spellEnd"/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, P. A. </w:t>
      </w:r>
      <w:proofErr w:type="spellStart"/>
      <w:r w:rsidRPr="00B6778E">
        <w:rPr>
          <w:rFonts w:ascii="Times New Roman" w:hAnsi="Times New Roman" w:cs="Times New Roman"/>
          <w:sz w:val="28"/>
          <w:szCs w:val="28"/>
          <w:lang w:val="en-US"/>
        </w:rPr>
        <w:t>Yurchenko</w:t>
      </w:r>
      <w:proofErr w:type="spellEnd"/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, A. A. </w:t>
      </w:r>
      <w:proofErr w:type="spellStart"/>
      <w:r w:rsidRPr="00B6778E">
        <w:rPr>
          <w:rFonts w:ascii="Times New Roman" w:hAnsi="Times New Roman" w:cs="Times New Roman"/>
          <w:sz w:val="28"/>
          <w:szCs w:val="28"/>
          <w:lang w:val="en-US"/>
        </w:rPr>
        <w:t>Martysyuk</w:t>
      </w:r>
      <w:proofErr w:type="spellEnd"/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 // International Journal of Medical Case Reports and Medical Research. – 2025. – Vol. 4, № 1. – </w:t>
      </w:r>
      <w:r w:rsidRPr="00B6778E">
        <w:rPr>
          <w:rFonts w:ascii="Times New Roman" w:hAnsi="Times New Roman" w:cs="Times New Roman"/>
          <w:sz w:val="28"/>
          <w:szCs w:val="28"/>
        </w:rPr>
        <w:t>Р</w:t>
      </w:r>
      <w:r w:rsidRPr="00B6778E">
        <w:rPr>
          <w:rFonts w:ascii="Times New Roman" w:hAnsi="Times New Roman" w:cs="Times New Roman"/>
          <w:sz w:val="28"/>
          <w:szCs w:val="28"/>
          <w:lang w:val="en-US"/>
        </w:rPr>
        <w:t>. 1-9.</w:t>
      </w:r>
    </w:p>
    <w:p w14:paraId="1E075EDE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Occupational exposure and </w:t>
      </w:r>
      <w:proofErr w:type="spellStart"/>
      <w:r w:rsidRPr="00614D7F">
        <w:rPr>
          <w:rFonts w:ascii="Times New Roman" w:hAnsi="Times New Roman" w:cs="Times New Roman"/>
          <w:sz w:val="28"/>
          <w:szCs w:val="28"/>
          <w:lang w:val="en-US"/>
        </w:rPr>
        <w:t>sarcoidosis</w:t>
      </w:r>
      <w:proofErr w:type="spellEnd"/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: a case-control study in three countries / D. </w:t>
      </w:r>
      <w:proofErr w:type="spellStart"/>
      <w:r w:rsidRPr="00614D7F">
        <w:rPr>
          <w:rFonts w:ascii="Times New Roman" w:hAnsi="Times New Roman" w:cs="Times New Roman"/>
          <w:sz w:val="28"/>
          <w:szCs w:val="28"/>
          <w:lang w:val="en-US"/>
        </w:rPr>
        <w:t>Vinnikov</w:t>
      </w:r>
      <w:proofErr w:type="spellEnd"/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, L. </w:t>
      </w:r>
      <w:proofErr w:type="spellStart"/>
      <w:r w:rsidRPr="00614D7F">
        <w:rPr>
          <w:rFonts w:ascii="Times New Roman" w:hAnsi="Times New Roman" w:cs="Times New Roman"/>
          <w:sz w:val="28"/>
          <w:szCs w:val="28"/>
          <w:lang w:val="en-US"/>
        </w:rPr>
        <w:t>Strizhakov</w:t>
      </w:r>
      <w:proofErr w:type="spellEnd"/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, T. </w:t>
      </w:r>
      <w:proofErr w:type="spellStart"/>
      <w:r w:rsidRPr="00614D7F">
        <w:rPr>
          <w:rFonts w:ascii="Times New Roman" w:hAnsi="Times New Roman" w:cs="Times New Roman"/>
          <w:sz w:val="28"/>
          <w:szCs w:val="28"/>
          <w:lang w:val="en-US"/>
        </w:rPr>
        <w:t>Rybina</w:t>
      </w:r>
      <w:proofErr w:type="spellEnd"/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, S. </w:t>
      </w:r>
      <w:proofErr w:type="spellStart"/>
      <w:r w:rsidRPr="00614D7F">
        <w:rPr>
          <w:rFonts w:ascii="Times New Roman" w:hAnsi="Times New Roman" w:cs="Times New Roman"/>
          <w:sz w:val="28"/>
          <w:szCs w:val="28"/>
          <w:lang w:val="en-US"/>
        </w:rPr>
        <w:t>Babanov</w:t>
      </w:r>
      <w:proofErr w:type="spellEnd"/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, M. </w:t>
      </w:r>
      <w:proofErr w:type="spellStart"/>
      <w:r w:rsidRPr="00614D7F">
        <w:rPr>
          <w:rFonts w:ascii="Times New Roman" w:hAnsi="Times New Roman" w:cs="Times New Roman"/>
          <w:sz w:val="28"/>
          <w:szCs w:val="28"/>
          <w:lang w:val="en-US"/>
        </w:rPr>
        <w:t>Brovko</w:t>
      </w:r>
      <w:proofErr w:type="spellEnd"/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, V. </w:t>
      </w:r>
      <w:proofErr w:type="spellStart"/>
      <w:r w:rsidRPr="00614D7F">
        <w:rPr>
          <w:rFonts w:ascii="Times New Roman" w:hAnsi="Times New Roman" w:cs="Times New Roman"/>
          <w:sz w:val="28"/>
          <w:szCs w:val="28"/>
          <w:lang w:val="en-US"/>
        </w:rPr>
        <w:t>Sholomova</w:t>
      </w:r>
      <w:proofErr w:type="spellEnd"/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, M. </w:t>
      </w:r>
      <w:proofErr w:type="spellStart"/>
      <w:r w:rsidRPr="00614D7F">
        <w:rPr>
          <w:rFonts w:ascii="Times New Roman" w:hAnsi="Times New Roman" w:cs="Times New Roman"/>
          <w:sz w:val="28"/>
          <w:szCs w:val="28"/>
          <w:lang w:val="en-US"/>
        </w:rPr>
        <w:t>Lebedeva</w:t>
      </w:r>
      <w:proofErr w:type="spellEnd"/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, I. </w:t>
      </w:r>
      <w:proofErr w:type="spellStart"/>
      <w:r w:rsidRPr="00614D7F">
        <w:rPr>
          <w:rFonts w:ascii="Times New Roman" w:hAnsi="Times New Roman" w:cs="Times New Roman"/>
          <w:sz w:val="28"/>
          <w:szCs w:val="28"/>
          <w:lang w:val="en-US"/>
        </w:rPr>
        <w:t>Mukatova</w:t>
      </w:r>
      <w:proofErr w:type="spellEnd"/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, N. </w:t>
      </w:r>
      <w:proofErr w:type="spellStart"/>
      <w:r w:rsidRPr="00614D7F">
        <w:rPr>
          <w:rFonts w:ascii="Times New Roman" w:hAnsi="Times New Roman" w:cs="Times New Roman"/>
          <w:sz w:val="28"/>
          <w:szCs w:val="28"/>
          <w:lang w:val="en-US"/>
        </w:rPr>
        <w:t>Lavrenteva</w:t>
      </w:r>
      <w:proofErr w:type="spellEnd"/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, N. </w:t>
      </w:r>
      <w:proofErr w:type="spellStart"/>
      <w:r w:rsidRPr="00614D7F">
        <w:rPr>
          <w:rFonts w:ascii="Times New Roman" w:hAnsi="Times New Roman" w:cs="Times New Roman"/>
          <w:sz w:val="28"/>
          <w:szCs w:val="28"/>
          <w:lang w:val="en-US"/>
        </w:rPr>
        <w:t>Manavitskaya</w:t>
      </w:r>
      <w:proofErr w:type="spellEnd"/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, I. </w:t>
      </w:r>
      <w:proofErr w:type="spellStart"/>
      <w:r w:rsidRPr="00614D7F">
        <w:rPr>
          <w:rFonts w:ascii="Times New Roman" w:hAnsi="Times New Roman" w:cs="Times New Roman"/>
          <w:sz w:val="28"/>
          <w:szCs w:val="28"/>
          <w:lang w:val="en-US"/>
        </w:rPr>
        <w:t>Hinko</w:t>
      </w:r>
      <w:proofErr w:type="spellEnd"/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, S. </w:t>
      </w:r>
      <w:proofErr w:type="spellStart"/>
      <w:r w:rsidRPr="00614D7F">
        <w:rPr>
          <w:rFonts w:ascii="Times New Roman" w:hAnsi="Times New Roman" w:cs="Times New Roman"/>
          <w:sz w:val="28"/>
          <w:szCs w:val="28"/>
          <w:lang w:val="en-US"/>
        </w:rPr>
        <w:t>Мakhnach</w:t>
      </w:r>
      <w:proofErr w:type="spellEnd"/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, A. </w:t>
      </w:r>
      <w:proofErr w:type="spellStart"/>
      <w:r w:rsidRPr="00614D7F">
        <w:rPr>
          <w:rFonts w:ascii="Times New Roman" w:hAnsi="Times New Roman" w:cs="Times New Roman"/>
          <w:sz w:val="28"/>
          <w:szCs w:val="28"/>
          <w:lang w:val="en-US"/>
        </w:rPr>
        <w:t>Rybina</w:t>
      </w:r>
      <w:proofErr w:type="spellEnd"/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, S. </w:t>
      </w:r>
      <w:proofErr w:type="spellStart"/>
      <w:r w:rsidRPr="00614D7F">
        <w:rPr>
          <w:rFonts w:ascii="Times New Roman" w:hAnsi="Times New Roman" w:cs="Times New Roman"/>
          <w:sz w:val="28"/>
          <w:szCs w:val="28"/>
          <w:lang w:val="en-US"/>
        </w:rPr>
        <w:t>Vasileuski</w:t>
      </w:r>
      <w:proofErr w:type="spellEnd"/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, L. </w:t>
      </w:r>
      <w:proofErr w:type="spellStart"/>
      <w:r w:rsidRPr="00614D7F">
        <w:rPr>
          <w:rFonts w:ascii="Times New Roman" w:hAnsi="Times New Roman" w:cs="Times New Roman"/>
          <w:sz w:val="28"/>
          <w:szCs w:val="28"/>
          <w:lang w:val="en-US"/>
        </w:rPr>
        <w:t>Savich</w:t>
      </w:r>
      <w:proofErr w:type="spellEnd"/>
      <w:r w:rsidRPr="00614D7F">
        <w:rPr>
          <w:rFonts w:ascii="Times New Roman" w:hAnsi="Times New Roman" w:cs="Times New Roman"/>
          <w:sz w:val="28"/>
          <w:szCs w:val="28"/>
          <w:lang w:val="en-US"/>
        </w:rPr>
        <w:t xml:space="preserve"> // Occupational Medicine. – 2025. – Vol. 75, № 1. – </w:t>
      </w:r>
      <w:proofErr w:type="gramStart"/>
      <w:r w:rsidRPr="00614D7F">
        <w:rPr>
          <w:rFonts w:ascii="Times New Roman" w:hAnsi="Times New Roman" w:cs="Times New Roman"/>
          <w:sz w:val="28"/>
          <w:szCs w:val="28"/>
          <w:lang w:val="en-US"/>
        </w:rPr>
        <w:t>Р. 58</w:t>
      </w:r>
      <w:proofErr w:type="gramEnd"/>
      <w:r w:rsidRPr="00614D7F">
        <w:rPr>
          <w:rFonts w:ascii="Times New Roman" w:hAnsi="Times New Roman" w:cs="Times New Roman"/>
          <w:sz w:val="28"/>
          <w:szCs w:val="28"/>
          <w:lang w:val="en-US"/>
        </w:rPr>
        <w:t>-64.</w:t>
      </w:r>
    </w:p>
    <w:p w14:paraId="1BCF33A2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B5746">
        <w:rPr>
          <w:rFonts w:ascii="Times New Roman" w:hAnsi="Times New Roman" w:cs="Times New Roman"/>
          <w:sz w:val="28"/>
          <w:szCs w:val="28"/>
          <w:lang w:val="en-US"/>
        </w:rPr>
        <w:t xml:space="preserve">Pathophysiology of Intrauterine Development / E. I. Bon, N. Ye. </w:t>
      </w:r>
      <w:proofErr w:type="spellStart"/>
      <w:r w:rsidRPr="00AB5746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AB5746">
        <w:rPr>
          <w:rFonts w:ascii="Times New Roman" w:hAnsi="Times New Roman" w:cs="Times New Roman"/>
          <w:sz w:val="28"/>
          <w:szCs w:val="28"/>
          <w:lang w:val="en-US"/>
        </w:rPr>
        <w:t xml:space="preserve">, I. K. </w:t>
      </w:r>
      <w:proofErr w:type="spellStart"/>
      <w:r w:rsidRPr="00AB5746">
        <w:rPr>
          <w:rFonts w:ascii="Times New Roman" w:hAnsi="Times New Roman" w:cs="Times New Roman"/>
          <w:sz w:val="28"/>
          <w:szCs w:val="28"/>
          <w:lang w:val="en-US"/>
        </w:rPr>
        <w:t>Dremza</w:t>
      </w:r>
      <w:proofErr w:type="spellEnd"/>
      <w:r w:rsidRPr="00AB574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AB5746">
        <w:rPr>
          <w:rFonts w:ascii="Times New Roman" w:hAnsi="Times New Roman" w:cs="Times New Roman"/>
          <w:sz w:val="28"/>
          <w:szCs w:val="28"/>
          <w:lang w:val="en-US"/>
        </w:rPr>
        <w:t>Ya</w:t>
      </w:r>
      <w:proofErr w:type="spellEnd"/>
      <w:r w:rsidRPr="00AB5746">
        <w:rPr>
          <w:rFonts w:ascii="Times New Roman" w:hAnsi="Times New Roman" w:cs="Times New Roman"/>
          <w:sz w:val="28"/>
          <w:szCs w:val="28"/>
          <w:lang w:val="en-US"/>
        </w:rPr>
        <w:t xml:space="preserve">. E. </w:t>
      </w:r>
      <w:proofErr w:type="spellStart"/>
      <w:r w:rsidRPr="00AB5746">
        <w:rPr>
          <w:rFonts w:ascii="Times New Roman" w:hAnsi="Times New Roman" w:cs="Times New Roman"/>
          <w:sz w:val="28"/>
          <w:szCs w:val="28"/>
          <w:lang w:val="en-US"/>
        </w:rPr>
        <w:t>Koteleva</w:t>
      </w:r>
      <w:proofErr w:type="spellEnd"/>
      <w:r w:rsidRPr="00AB5746">
        <w:rPr>
          <w:rFonts w:ascii="Times New Roman" w:hAnsi="Times New Roman" w:cs="Times New Roman"/>
          <w:sz w:val="28"/>
          <w:szCs w:val="28"/>
          <w:lang w:val="en-US"/>
        </w:rPr>
        <w:t xml:space="preserve"> // Clinical Trials and Clinical Research. – 2025. – Vol. 4, № 3. – Р. 1-5.</w:t>
      </w:r>
    </w:p>
    <w:p w14:paraId="76FC7E2D" w14:textId="77777777" w:rsidR="005B3F9D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Role of Basal Ganglia in Integrative Brain Activity and Behavioral Organization / E. I. Bon, N. Ye. </w:t>
      </w:r>
      <w:proofErr w:type="spellStart"/>
      <w:r w:rsidRPr="00B6778E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, N. I. </w:t>
      </w:r>
      <w:proofErr w:type="spellStart"/>
      <w:r w:rsidRPr="00B6778E">
        <w:rPr>
          <w:rFonts w:ascii="Times New Roman" w:hAnsi="Times New Roman" w:cs="Times New Roman"/>
          <w:sz w:val="28"/>
          <w:szCs w:val="28"/>
          <w:lang w:val="en-US"/>
        </w:rPr>
        <w:t>Otlivanchik</w:t>
      </w:r>
      <w:proofErr w:type="spellEnd"/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, S. D. </w:t>
      </w:r>
      <w:proofErr w:type="spellStart"/>
      <w:r w:rsidRPr="00B6778E">
        <w:rPr>
          <w:rFonts w:ascii="Times New Roman" w:hAnsi="Times New Roman" w:cs="Times New Roman"/>
          <w:sz w:val="28"/>
          <w:szCs w:val="28"/>
          <w:lang w:val="en-US"/>
        </w:rPr>
        <w:t>Kazakevich</w:t>
      </w:r>
      <w:proofErr w:type="spellEnd"/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 // On J </w:t>
      </w:r>
      <w:proofErr w:type="spellStart"/>
      <w:r w:rsidRPr="00B6778E">
        <w:rPr>
          <w:rFonts w:ascii="Times New Roman" w:hAnsi="Times New Roman" w:cs="Times New Roman"/>
          <w:sz w:val="28"/>
          <w:szCs w:val="28"/>
          <w:lang w:val="en-US"/>
        </w:rPr>
        <w:t>Clin</w:t>
      </w:r>
      <w:proofErr w:type="spellEnd"/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 &amp; Med Case Rep. – 2025. – Vol. 1, № 2. – Р. 1-9.</w:t>
      </w:r>
    </w:p>
    <w:p w14:paraId="4F818A9E" w14:textId="77777777" w:rsidR="005B3F9D" w:rsidRPr="00B6778E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30A84">
        <w:rPr>
          <w:rFonts w:ascii="Times New Roman" w:hAnsi="Times New Roman" w:cs="Times New Roman"/>
          <w:sz w:val="28"/>
          <w:szCs w:val="28"/>
          <w:lang w:val="en-US"/>
        </w:rPr>
        <w:t xml:space="preserve">State of Tissue Respiration of Brain Regions in Chronically Alcoholic Rats Exposed to Ethanol and Succinate in Vitro / V. </w:t>
      </w:r>
      <w:proofErr w:type="spellStart"/>
      <w:r w:rsidRPr="00B30A84">
        <w:rPr>
          <w:rFonts w:ascii="Times New Roman" w:hAnsi="Times New Roman" w:cs="Times New Roman"/>
          <w:sz w:val="28"/>
          <w:szCs w:val="28"/>
          <w:lang w:val="en-US"/>
        </w:rPr>
        <w:t>Lelevich</w:t>
      </w:r>
      <w:proofErr w:type="spellEnd"/>
      <w:r w:rsidRPr="00B30A84">
        <w:rPr>
          <w:rFonts w:ascii="Times New Roman" w:hAnsi="Times New Roman" w:cs="Times New Roman"/>
          <w:sz w:val="28"/>
          <w:szCs w:val="28"/>
          <w:lang w:val="en-US"/>
        </w:rPr>
        <w:t xml:space="preserve">, E. I. Bon, T. I. </w:t>
      </w:r>
      <w:proofErr w:type="spellStart"/>
      <w:r w:rsidRPr="00B30A84">
        <w:rPr>
          <w:rFonts w:ascii="Times New Roman" w:hAnsi="Times New Roman" w:cs="Times New Roman"/>
          <w:sz w:val="28"/>
          <w:szCs w:val="28"/>
          <w:lang w:val="en-US"/>
        </w:rPr>
        <w:t>Ilyuchik</w:t>
      </w:r>
      <w:proofErr w:type="spellEnd"/>
      <w:r w:rsidRPr="00B30A84">
        <w:rPr>
          <w:rFonts w:ascii="Times New Roman" w:hAnsi="Times New Roman" w:cs="Times New Roman"/>
          <w:sz w:val="28"/>
          <w:szCs w:val="28"/>
          <w:lang w:val="en-US"/>
        </w:rPr>
        <w:t xml:space="preserve">, E. A. </w:t>
      </w:r>
      <w:proofErr w:type="spellStart"/>
      <w:r w:rsidRPr="00B30A84">
        <w:rPr>
          <w:rFonts w:ascii="Times New Roman" w:hAnsi="Times New Roman" w:cs="Times New Roman"/>
          <w:sz w:val="28"/>
          <w:szCs w:val="28"/>
          <w:lang w:val="en-US"/>
        </w:rPr>
        <w:t>Yankovskaya</w:t>
      </w:r>
      <w:proofErr w:type="spellEnd"/>
      <w:r w:rsidRPr="00B30A84">
        <w:rPr>
          <w:rFonts w:ascii="Times New Roman" w:hAnsi="Times New Roman" w:cs="Times New Roman"/>
          <w:sz w:val="28"/>
          <w:szCs w:val="28"/>
          <w:lang w:val="en-US"/>
        </w:rPr>
        <w:t xml:space="preserve"> // J Biotechnology and Bioprocessing. – 2025. – Vol. 6, № 2. – Р. 1-4.</w:t>
      </w:r>
    </w:p>
    <w:p w14:paraId="37AFBC6C" w14:textId="77777777" w:rsidR="005B3F9D" w:rsidRPr="00B6778E" w:rsidRDefault="005B3F9D" w:rsidP="005B3F9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The Influence of Stimulation of Limbic Structures on Motivational Behaviors and Memory / E. I. Bon, N. </w:t>
      </w:r>
      <w:proofErr w:type="gramStart"/>
      <w:r w:rsidRPr="00B6778E">
        <w:rPr>
          <w:rFonts w:ascii="Times New Roman" w:hAnsi="Times New Roman" w:cs="Times New Roman"/>
          <w:sz w:val="28"/>
          <w:szCs w:val="28"/>
          <w:lang w:val="en-US"/>
        </w:rPr>
        <w:t>Ye</w:t>
      </w:r>
      <w:proofErr w:type="gramEnd"/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B6778E">
        <w:rPr>
          <w:rFonts w:ascii="Times New Roman" w:hAnsi="Times New Roman" w:cs="Times New Roman"/>
          <w:sz w:val="28"/>
          <w:szCs w:val="28"/>
          <w:lang w:val="en-US"/>
        </w:rPr>
        <w:t>Maksimovich</w:t>
      </w:r>
      <w:proofErr w:type="spellEnd"/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, N. I. </w:t>
      </w:r>
      <w:proofErr w:type="spellStart"/>
      <w:r w:rsidRPr="00B6778E">
        <w:rPr>
          <w:rFonts w:ascii="Times New Roman" w:hAnsi="Times New Roman" w:cs="Times New Roman"/>
          <w:sz w:val="28"/>
          <w:szCs w:val="28"/>
          <w:lang w:val="en-US"/>
        </w:rPr>
        <w:t>Otlivanchik</w:t>
      </w:r>
      <w:proofErr w:type="spellEnd"/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, S. D. </w:t>
      </w:r>
      <w:proofErr w:type="spellStart"/>
      <w:r w:rsidRPr="00B6778E">
        <w:rPr>
          <w:rFonts w:ascii="Times New Roman" w:hAnsi="Times New Roman" w:cs="Times New Roman"/>
          <w:sz w:val="28"/>
          <w:szCs w:val="28"/>
          <w:lang w:val="en-US"/>
        </w:rPr>
        <w:t>Kazakevich</w:t>
      </w:r>
      <w:proofErr w:type="spellEnd"/>
      <w:r w:rsidRPr="00B6778E">
        <w:rPr>
          <w:rFonts w:ascii="Times New Roman" w:hAnsi="Times New Roman" w:cs="Times New Roman"/>
          <w:sz w:val="28"/>
          <w:szCs w:val="28"/>
          <w:lang w:val="en-US"/>
        </w:rPr>
        <w:t xml:space="preserve"> // J Clinical Case Reports and Studies. – 2025. – Vol. 6, № 3. – Р. 1-4.</w:t>
      </w:r>
    </w:p>
    <w:p w14:paraId="6E539CB6" w14:textId="77777777" w:rsidR="005B3F9D" w:rsidRPr="00A5388C" w:rsidRDefault="005B3F9D" w:rsidP="006B025D">
      <w:pPr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14:paraId="33351D4A" w14:textId="77777777" w:rsidR="00A5388C" w:rsidRDefault="00A5388C" w:rsidP="00A5388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7B173E1" w14:textId="77777777" w:rsidR="00A5388C" w:rsidRDefault="00A5388C" w:rsidP="00A5388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F215057" w14:textId="77777777" w:rsidR="00A5388C" w:rsidRPr="004A37AD" w:rsidRDefault="00A5388C" w:rsidP="00A5388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bookmarkEnd w:id="0"/>
      <w:r w:rsidRPr="00832756">
        <w:rPr>
          <w:rFonts w:ascii="Times New Roman" w:hAnsi="Times New Roman" w:cs="Times New Roman"/>
          <w:b/>
          <w:bCs/>
          <w:sz w:val="32"/>
          <w:szCs w:val="32"/>
        </w:rPr>
        <w:lastRenderedPageBreak/>
        <w:t>ИЮЛЬ</w:t>
      </w:r>
      <w:r w:rsidRPr="004A37AD">
        <w:rPr>
          <w:rFonts w:ascii="Times New Roman" w:hAnsi="Times New Roman" w:cs="Times New Roman"/>
          <w:b/>
          <w:bCs/>
          <w:sz w:val="32"/>
          <w:szCs w:val="32"/>
        </w:rPr>
        <w:t xml:space="preserve">, </w:t>
      </w:r>
      <w:r w:rsidRPr="00832756">
        <w:rPr>
          <w:rFonts w:ascii="Times New Roman" w:hAnsi="Times New Roman" w:cs="Times New Roman"/>
          <w:b/>
          <w:bCs/>
          <w:sz w:val="32"/>
          <w:szCs w:val="32"/>
        </w:rPr>
        <w:t>АВГУСТ</w:t>
      </w:r>
      <w:r>
        <w:rPr>
          <w:rFonts w:ascii="Times New Roman" w:hAnsi="Times New Roman" w:cs="Times New Roman"/>
          <w:b/>
          <w:bCs/>
          <w:sz w:val="32"/>
          <w:szCs w:val="32"/>
        </w:rPr>
        <w:t>, СЕНТЯБРЬ</w:t>
      </w:r>
      <w:r w:rsidRPr="004A37AD">
        <w:rPr>
          <w:rFonts w:ascii="Times New Roman" w:hAnsi="Times New Roman" w:cs="Times New Roman"/>
          <w:b/>
          <w:bCs/>
          <w:sz w:val="32"/>
          <w:szCs w:val="32"/>
        </w:rPr>
        <w:t xml:space="preserve"> 2025 </w:t>
      </w:r>
      <w:r w:rsidRPr="00832756">
        <w:rPr>
          <w:rFonts w:ascii="Times New Roman" w:hAnsi="Times New Roman" w:cs="Times New Roman"/>
          <w:b/>
          <w:bCs/>
          <w:sz w:val="32"/>
          <w:szCs w:val="32"/>
        </w:rPr>
        <w:t>г</w:t>
      </w:r>
    </w:p>
    <w:p w14:paraId="6C1402F4" w14:textId="77777777" w:rsidR="00A5388C" w:rsidRDefault="00A5388C" w:rsidP="00A5388C">
      <w:pPr>
        <w:jc w:val="both"/>
        <w:rPr>
          <w:rFonts w:ascii="Times New Roman" w:hAnsi="Times New Roman" w:cs="Times New Roman"/>
          <w:sz w:val="32"/>
          <w:szCs w:val="32"/>
        </w:rPr>
      </w:pPr>
    </w:p>
    <w:p w14:paraId="56C23377" w14:textId="77777777" w:rsidR="00A5388C" w:rsidRPr="00B45187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B45187">
        <w:rPr>
          <w:rFonts w:ascii="Times New Roman" w:hAnsi="Times New Roman" w:cs="Times New Roman"/>
          <w:sz w:val="32"/>
          <w:szCs w:val="32"/>
        </w:rPr>
        <w:t>Авдей</w:t>
      </w:r>
      <w:proofErr w:type="spellEnd"/>
      <w:r>
        <w:rPr>
          <w:rFonts w:ascii="Times New Roman" w:hAnsi="Times New Roman" w:cs="Times New Roman"/>
          <w:sz w:val="32"/>
          <w:szCs w:val="32"/>
        </w:rPr>
        <w:t>,</w:t>
      </w:r>
      <w:r w:rsidRPr="00B45187">
        <w:rPr>
          <w:rFonts w:ascii="Times New Roman" w:hAnsi="Times New Roman" w:cs="Times New Roman"/>
          <w:sz w:val="32"/>
          <w:szCs w:val="32"/>
        </w:rPr>
        <w:t xml:space="preserve"> Г.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B45187">
        <w:rPr>
          <w:rFonts w:ascii="Times New Roman" w:hAnsi="Times New Roman" w:cs="Times New Roman"/>
          <w:sz w:val="32"/>
          <w:szCs w:val="32"/>
        </w:rPr>
        <w:t xml:space="preserve">М. Эпидемиология боли у женщин среднего возраста и возможности коррекции / Г. М. </w:t>
      </w:r>
      <w:proofErr w:type="spellStart"/>
      <w:r w:rsidRPr="00B45187">
        <w:rPr>
          <w:rFonts w:ascii="Times New Roman" w:hAnsi="Times New Roman" w:cs="Times New Roman"/>
          <w:sz w:val="32"/>
          <w:szCs w:val="32"/>
        </w:rPr>
        <w:t>Авдей</w:t>
      </w:r>
      <w:proofErr w:type="spellEnd"/>
      <w:r w:rsidRPr="00B45187">
        <w:rPr>
          <w:rFonts w:ascii="Times New Roman" w:hAnsi="Times New Roman" w:cs="Times New Roman"/>
          <w:sz w:val="32"/>
          <w:szCs w:val="32"/>
        </w:rPr>
        <w:t xml:space="preserve"> // Рецепт. – 2025. – Т. 28, № 4. – С. 450-459.</w:t>
      </w:r>
    </w:p>
    <w:p w14:paraId="733D3A90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Авдей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Г. М. Эффективность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Лизината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в терапии пациентов с неврологическими проявлениями остеохондроза позвоночника / Г. М.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Авдей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Т. Г.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Оводинская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А. И.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Шабунько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// Медицинские новости. – 2025. – № 6. – С. 36-40.</w:t>
      </w:r>
    </w:p>
    <w:p w14:paraId="0EFC9A74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 w:rsidRPr="00D84220">
        <w:rPr>
          <w:rFonts w:ascii="Times New Roman" w:hAnsi="Times New Roman" w:cs="Times New Roman"/>
          <w:sz w:val="32"/>
          <w:szCs w:val="32"/>
        </w:rPr>
        <w:t xml:space="preserve">Гриневич, Т. Н. Различия в частотах генотипов и аллелей по полиморфным локусам генов матриксных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металлопротеиназ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ММР-2 и ММР-9 и их ингибиторов TIMP-2 у женщин с привычным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невынашивание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беременности и физиологически протекающей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гестацией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/ Т. Н. Гриневич, М. О. Кот, М. Л. Гладкий // Лабораторная диагностика.</w:t>
      </w:r>
      <w:proofErr w:type="gramEnd"/>
      <w:r w:rsidRPr="00D84220">
        <w:rPr>
          <w:rFonts w:ascii="Times New Roman" w:hAnsi="Times New Roman" w:cs="Times New Roman"/>
          <w:sz w:val="32"/>
          <w:szCs w:val="32"/>
        </w:rPr>
        <w:t xml:space="preserve"> Восточная Европа. – 2025. – Т. 15, № 3. – С. 422-430. </w:t>
      </w:r>
    </w:p>
    <w:p w14:paraId="0BBE1C9A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Гутикова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Л. В. Вторичный иммунодефицит в развитии воспалительных заболеваний органов малого таза и вагинальных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дисбиозов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/ Л. В.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Гутикова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// Репродуктивное здоровье. Восточная Европа. – 2025. – Т. 15, № 4. – С. 492-502.</w:t>
      </w:r>
    </w:p>
    <w:p w14:paraId="175BE5DD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D84220">
        <w:rPr>
          <w:rFonts w:ascii="Times New Roman" w:hAnsi="Times New Roman" w:cs="Times New Roman"/>
          <w:sz w:val="32"/>
          <w:szCs w:val="32"/>
        </w:rPr>
        <w:t xml:space="preserve">Гуща, Т. С. Эффективность некоторых способов гемостаза ран селезенки в эксперименте / Т. С. Гуща, А. В.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Алепко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>, Я. В. Комар // Инновационные научные исследования. – 2025. – № 9-1. – С. 19-28.</w:t>
      </w:r>
    </w:p>
    <w:p w14:paraId="3B8DFF51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Довнар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Р. И. К вопросу практического внедрения научных разработок белорусских ученых в медицине / Р. И.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Довнар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// Медицинские новости. – 2025. – № 6. – С. 46-49.</w:t>
      </w:r>
    </w:p>
    <w:p w14:paraId="51888A76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Езепчик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С. В. Оценка уровня и структуры репродуктивно значимой эндокринной и мочеполовой патологии у подросткового населения Республики Беларусь / С. В.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Езепчик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М. Ю.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Сурмач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// Репродуктивное здоровье. Восточная Европа. – 2025. – Т. 15, № 4. – С. 549-561.</w:t>
      </w:r>
    </w:p>
    <w:p w14:paraId="7E34A801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proofErr w:type="gramStart"/>
      <w:r w:rsidRPr="00D84220">
        <w:rPr>
          <w:rFonts w:ascii="Times New Roman" w:hAnsi="Times New Roman" w:cs="Times New Roman"/>
          <w:sz w:val="32"/>
          <w:szCs w:val="32"/>
        </w:rPr>
        <w:t>Могилевец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Э. В.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Лапароскопическая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дистальная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спленосохраняющая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резекция поджелудочной железы у пациентов с серозной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цистаденомой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с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примененим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lastRenderedPageBreak/>
        <w:t>лапароскопического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сосудистого шва / Э. В.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Могилевец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А. К.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Бекиш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О. И.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Случич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// Хирургия.</w:t>
      </w:r>
      <w:proofErr w:type="gramEnd"/>
      <w:r w:rsidRPr="00D84220">
        <w:rPr>
          <w:rFonts w:ascii="Times New Roman" w:hAnsi="Times New Roman" w:cs="Times New Roman"/>
          <w:sz w:val="32"/>
          <w:szCs w:val="32"/>
        </w:rPr>
        <w:t xml:space="preserve"> Журнал им. Н.И. Пирогова. – 2025. – № 6. – С. 112-116.</w:t>
      </w:r>
    </w:p>
    <w:p w14:paraId="451E3815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D84220">
        <w:rPr>
          <w:rFonts w:ascii="Times New Roman" w:hAnsi="Times New Roman" w:cs="Times New Roman"/>
          <w:sz w:val="32"/>
          <w:szCs w:val="32"/>
        </w:rPr>
        <w:t xml:space="preserve">Нечипоренко, А. Н. Лечение поздних последствий ятрогенных повреждений мочевого пузыря во время гинекологических операций / А. Н. Нечипоренко, Н. А. Нечипоренко, Г. В.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Юцевич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// Хирургия. Восточная Европа. – 2025. – Т. 1, № 3. – С. 485-491.</w:t>
      </w:r>
    </w:p>
    <w:p w14:paraId="335A5213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D84220">
        <w:rPr>
          <w:rFonts w:ascii="Times New Roman" w:hAnsi="Times New Roman" w:cs="Times New Roman"/>
          <w:sz w:val="32"/>
          <w:szCs w:val="32"/>
        </w:rPr>
        <w:t xml:space="preserve">Профилактика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преэклампсии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: современные возможности / Е. П.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Ганчар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Л. В.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Гутикова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М. В.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Кажина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Е. В.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Зуховицкая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// Репродуктивное здоровье. Восточная Европа. – 2025. – Т. 15, № 4. – С. 450-460.</w:t>
      </w:r>
    </w:p>
    <w:p w14:paraId="2B0B7194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D84220">
        <w:rPr>
          <w:rFonts w:ascii="Times New Roman" w:hAnsi="Times New Roman" w:cs="Times New Roman"/>
          <w:sz w:val="32"/>
          <w:szCs w:val="32"/>
        </w:rPr>
        <w:t xml:space="preserve">Спонтанная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диссекция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коронарной артерии: клинический случай / В. А.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Снежицкий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А. В.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Янушко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А. В.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Максимчик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С. Н. Гриб, Л. М.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Бадюкова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А. Ю.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Рубинский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, А. А.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Гошев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>, М. А. Левина, З. Г. Корзун // Кардиология в Беларуси. – 2025. – Т. 17, № 4. – С. 612-623.</w:t>
      </w:r>
    </w:p>
    <w:p w14:paraId="711109F6" w14:textId="77777777" w:rsidR="00A5388C" w:rsidRPr="00D84220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 w:rsidRPr="00D84220">
        <w:rPr>
          <w:rFonts w:ascii="Times New Roman" w:hAnsi="Times New Roman" w:cs="Times New Roman"/>
          <w:sz w:val="32"/>
          <w:szCs w:val="32"/>
        </w:rPr>
        <w:t xml:space="preserve">Якубова, Л. В. "Сосудистая" доза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ривароксабана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в терапии пациентов с ишемической </w:t>
      </w:r>
      <w:proofErr w:type="spellStart"/>
      <w:r w:rsidRPr="00D84220">
        <w:rPr>
          <w:rFonts w:ascii="Times New Roman" w:hAnsi="Times New Roman" w:cs="Times New Roman"/>
          <w:sz w:val="32"/>
          <w:szCs w:val="32"/>
        </w:rPr>
        <w:t>боленью</w:t>
      </w:r>
      <w:proofErr w:type="spellEnd"/>
      <w:r w:rsidRPr="00D84220">
        <w:rPr>
          <w:rFonts w:ascii="Times New Roman" w:hAnsi="Times New Roman" w:cs="Times New Roman"/>
          <w:sz w:val="32"/>
          <w:szCs w:val="32"/>
        </w:rPr>
        <w:t xml:space="preserve"> сердца и высоким ишемическим риском: обзор рекомендаций / Л. В. Якубова // Кардиология в Беларуси. – 2025.</w:t>
      </w:r>
      <w:proofErr w:type="gramEnd"/>
      <w:r w:rsidRPr="00D84220">
        <w:rPr>
          <w:rFonts w:ascii="Times New Roman" w:hAnsi="Times New Roman" w:cs="Times New Roman"/>
          <w:sz w:val="32"/>
          <w:szCs w:val="32"/>
        </w:rPr>
        <w:t xml:space="preserve"> – Т. 17, № 4. – С. 604-611.</w:t>
      </w:r>
    </w:p>
    <w:p w14:paraId="35B82258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A5388C">
        <w:rPr>
          <w:rFonts w:ascii="Times New Roman" w:hAnsi="Times New Roman" w:cs="Times New Roman"/>
          <w:sz w:val="32"/>
          <w:szCs w:val="32"/>
          <w:lang w:val="en-US"/>
        </w:rPr>
        <w:t>Bon</w:t>
      </w:r>
      <w:r w:rsidRPr="00D84220">
        <w:rPr>
          <w:rFonts w:ascii="Times New Roman" w:hAnsi="Times New Roman" w:cs="Times New Roman"/>
          <w:sz w:val="32"/>
          <w:szCs w:val="32"/>
          <w:lang w:val="en-US"/>
        </w:rPr>
        <w:t>,</w:t>
      </w:r>
      <w:r w:rsidRPr="00A5388C">
        <w:rPr>
          <w:rFonts w:ascii="Times New Roman" w:hAnsi="Times New Roman" w:cs="Times New Roman"/>
          <w:sz w:val="32"/>
          <w:szCs w:val="32"/>
          <w:lang w:val="en-US"/>
        </w:rPr>
        <w:t xml:space="preserve"> E.</w:t>
      </w:r>
      <w:r w:rsidRPr="00D84220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Pr="00A5388C">
        <w:rPr>
          <w:rFonts w:ascii="Times New Roman" w:hAnsi="Times New Roman" w:cs="Times New Roman"/>
          <w:sz w:val="32"/>
          <w:szCs w:val="32"/>
          <w:lang w:val="en-US"/>
        </w:rPr>
        <w:t>I.</w:t>
      </w:r>
      <w:r w:rsidRPr="00D84220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Pr="00A5388C">
        <w:rPr>
          <w:rFonts w:ascii="Times New Roman" w:hAnsi="Times New Roman" w:cs="Times New Roman"/>
          <w:sz w:val="32"/>
          <w:szCs w:val="32"/>
          <w:lang w:val="en-US"/>
        </w:rPr>
        <w:t xml:space="preserve">Impulse Activity of Neurons of The Substance </w:t>
      </w:r>
      <w:proofErr w:type="spellStart"/>
      <w:r w:rsidRPr="00A5388C">
        <w:rPr>
          <w:rFonts w:ascii="Times New Roman" w:hAnsi="Times New Roman" w:cs="Times New Roman"/>
          <w:sz w:val="32"/>
          <w:szCs w:val="32"/>
          <w:lang w:val="en-US"/>
        </w:rPr>
        <w:t>Gelatinosus</w:t>
      </w:r>
      <w:proofErr w:type="spellEnd"/>
      <w:r w:rsidRPr="00A5388C">
        <w:rPr>
          <w:rFonts w:ascii="Times New Roman" w:hAnsi="Times New Roman" w:cs="Times New Roman"/>
          <w:sz w:val="32"/>
          <w:szCs w:val="32"/>
          <w:lang w:val="en-US"/>
        </w:rPr>
        <w:t xml:space="preserve"> and Neurons of the Posterior Horn of The Spinal Cord (Layers Iv And V)</w:t>
      </w:r>
      <w:r w:rsidRPr="00D84220">
        <w:rPr>
          <w:rFonts w:ascii="Times New Roman" w:hAnsi="Times New Roman" w:cs="Times New Roman"/>
          <w:sz w:val="32"/>
          <w:szCs w:val="32"/>
          <w:lang w:val="en-US"/>
        </w:rPr>
        <w:t xml:space="preserve"> / </w:t>
      </w:r>
      <w:bookmarkStart w:id="1" w:name="_Hlk205367290"/>
      <w:r w:rsidRPr="00D84220">
        <w:rPr>
          <w:rFonts w:ascii="Times New Roman" w:hAnsi="Times New Roman" w:cs="Times New Roman"/>
          <w:sz w:val="32"/>
          <w:szCs w:val="32"/>
          <w:lang w:val="en-US"/>
        </w:rPr>
        <w:t xml:space="preserve">E. I. Bon, N. Ye. </w:t>
      </w:r>
      <w:proofErr w:type="spellStart"/>
      <w:r w:rsidRPr="00D84220">
        <w:rPr>
          <w:rFonts w:ascii="Times New Roman" w:hAnsi="Times New Roman" w:cs="Times New Roman"/>
          <w:sz w:val="32"/>
          <w:szCs w:val="32"/>
          <w:lang w:val="en-US"/>
        </w:rPr>
        <w:t>Maksimovich</w:t>
      </w:r>
      <w:proofErr w:type="spellEnd"/>
      <w:r w:rsidRPr="00D84220">
        <w:rPr>
          <w:rFonts w:ascii="Times New Roman" w:hAnsi="Times New Roman" w:cs="Times New Roman"/>
          <w:sz w:val="32"/>
          <w:szCs w:val="32"/>
          <w:lang w:val="en-US"/>
        </w:rPr>
        <w:t>,</w:t>
      </w:r>
      <w:bookmarkEnd w:id="1"/>
      <w:r w:rsidRPr="00D84220">
        <w:rPr>
          <w:rFonts w:ascii="Times New Roman" w:hAnsi="Times New Roman" w:cs="Times New Roman"/>
          <w:sz w:val="32"/>
          <w:szCs w:val="32"/>
          <w:lang w:val="en-US"/>
        </w:rPr>
        <w:t xml:space="preserve"> N. V. </w:t>
      </w:r>
      <w:proofErr w:type="spellStart"/>
      <w:r w:rsidRPr="00D84220">
        <w:rPr>
          <w:rFonts w:ascii="Times New Roman" w:hAnsi="Times New Roman" w:cs="Times New Roman"/>
          <w:sz w:val="32"/>
          <w:szCs w:val="32"/>
          <w:lang w:val="en-US"/>
        </w:rPr>
        <w:t>Kokhan</w:t>
      </w:r>
      <w:proofErr w:type="spellEnd"/>
      <w:r w:rsidRPr="00D84220">
        <w:rPr>
          <w:rFonts w:ascii="Times New Roman" w:hAnsi="Times New Roman" w:cs="Times New Roman"/>
          <w:sz w:val="32"/>
          <w:szCs w:val="32"/>
          <w:lang w:val="en-US"/>
        </w:rPr>
        <w:t xml:space="preserve"> // </w:t>
      </w:r>
      <w:r w:rsidRPr="00A5388C">
        <w:rPr>
          <w:rFonts w:ascii="Times New Roman" w:hAnsi="Times New Roman" w:cs="Times New Roman"/>
          <w:sz w:val="32"/>
          <w:szCs w:val="32"/>
          <w:lang w:val="en-US"/>
        </w:rPr>
        <w:t>J. General Medicine and Clinical Practice</w:t>
      </w:r>
      <w:r w:rsidRPr="00D84220">
        <w:rPr>
          <w:rFonts w:ascii="Times New Roman" w:hAnsi="Times New Roman" w:cs="Times New Roman"/>
          <w:sz w:val="32"/>
          <w:szCs w:val="32"/>
          <w:lang w:val="en-US"/>
        </w:rPr>
        <w:t>. – 2025. –</w:t>
      </w:r>
      <w:r w:rsidRPr="00A5388C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Pr="00D84220">
        <w:rPr>
          <w:rFonts w:ascii="Times New Roman" w:hAnsi="Times New Roman" w:cs="Times New Roman"/>
          <w:sz w:val="32"/>
          <w:szCs w:val="32"/>
          <w:lang w:val="en-US"/>
        </w:rPr>
        <w:t xml:space="preserve">Vol. </w:t>
      </w:r>
      <w:r w:rsidRPr="00A5388C">
        <w:rPr>
          <w:rFonts w:ascii="Times New Roman" w:hAnsi="Times New Roman" w:cs="Times New Roman"/>
          <w:sz w:val="32"/>
          <w:szCs w:val="32"/>
          <w:lang w:val="en-US"/>
        </w:rPr>
        <w:t>8</w:t>
      </w:r>
      <w:r w:rsidRPr="00D84220">
        <w:rPr>
          <w:rFonts w:ascii="Times New Roman" w:hAnsi="Times New Roman" w:cs="Times New Roman"/>
          <w:sz w:val="32"/>
          <w:szCs w:val="32"/>
          <w:lang w:val="en-US"/>
        </w:rPr>
        <w:t xml:space="preserve">, № </w:t>
      </w:r>
      <w:r w:rsidRPr="00A5388C">
        <w:rPr>
          <w:rFonts w:ascii="Times New Roman" w:hAnsi="Times New Roman" w:cs="Times New Roman"/>
          <w:sz w:val="32"/>
          <w:szCs w:val="32"/>
          <w:lang w:val="en-US"/>
        </w:rPr>
        <w:t>6</w:t>
      </w:r>
      <w:r w:rsidRPr="00D84220">
        <w:rPr>
          <w:rFonts w:ascii="Times New Roman" w:hAnsi="Times New Roman" w:cs="Times New Roman"/>
          <w:sz w:val="32"/>
          <w:szCs w:val="32"/>
          <w:lang w:val="en-US"/>
        </w:rPr>
        <w:t xml:space="preserve">. – </w:t>
      </w:r>
      <w:r w:rsidRPr="00D84220">
        <w:rPr>
          <w:rFonts w:ascii="Times New Roman" w:hAnsi="Times New Roman" w:cs="Times New Roman"/>
          <w:sz w:val="32"/>
          <w:szCs w:val="32"/>
        </w:rPr>
        <w:t>Р</w:t>
      </w:r>
      <w:r w:rsidRPr="00D84220">
        <w:rPr>
          <w:rFonts w:ascii="Times New Roman" w:hAnsi="Times New Roman" w:cs="Times New Roman"/>
          <w:sz w:val="32"/>
          <w:szCs w:val="32"/>
          <w:lang w:val="en-US"/>
        </w:rPr>
        <w:t>. 1-5.</w:t>
      </w:r>
    </w:p>
    <w:p w14:paraId="740A6D19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750443">
        <w:rPr>
          <w:rFonts w:ascii="Times New Roman" w:hAnsi="Times New Roman" w:cs="Times New Roman"/>
          <w:sz w:val="32"/>
          <w:szCs w:val="32"/>
          <w:lang w:val="en-US"/>
        </w:rPr>
        <w:t xml:space="preserve">Bon, E. I. Neuroses in Children / E. I. Bon, N. Ye. </w:t>
      </w:r>
      <w:proofErr w:type="spellStart"/>
      <w:r w:rsidRPr="00750443">
        <w:rPr>
          <w:rFonts w:ascii="Times New Roman" w:hAnsi="Times New Roman" w:cs="Times New Roman"/>
          <w:sz w:val="32"/>
          <w:szCs w:val="32"/>
          <w:lang w:val="en-US"/>
        </w:rPr>
        <w:t>Maksimovich</w:t>
      </w:r>
      <w:proofErr w:type="spellEnd"/>
      <w:r w:rsidRPr="00750443">
        <w:rPr>
          <w:rFonts w:ascii="Times New Roman" w:hAnsi="Times New Roman" w:cs="Times New Roman"/>
          <w:sz w:val="32"/>
          <w:szCs w:val="32"/>
          <w:lang w:val="en-US"/>
        </w:rPr>
        <w:t xml:space="preserve">, D. А. </w:t>
      </w:r>
      <w:proofErr w:type="spellStart"/>
      <w:r w:rsidRPr="00750443">
        <w:rPr>
          <w:rFonts w:ascii="Times New Roman" w:hAnsi="Times New Roman" w:cs="Times New Roman"/>
          <w:sz w:val="32"/>
          <w:szCs w:val="32"/>
          <w:lang w:val="en-US"/>
        </w:rPr>
        <w:t>Kazlouski</w:t>
      </w:r>
      <w:proofErr w:type="spellEnd"/>
      <w:r w:rsidRPr="00750443">
        <w:rPr>
          <w:rFonts w:ascii="Times New Roman" w:hAnsi="Times New Roman" w:cs="Times New Roman"/>
          <w:sz w:val="32"/>
          <w:szCs w:val="32"/>
          <w:lang w:val="en-US"/>
        </w:rPr>
        <w:t xml:space="preserve"> // Thoracic Disease and Cardiothoracic Surgery. – 2025. – Vol. 6, № 4. – Р. 1-5.</w:t>
      </w:r>
    </w:p>
    <w:p w14:paraId="4F083DD6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D84220">
        <w:rPr>
          <w:rFonts w:ascii="Times New Roman" w:hAnsi="Times New Roman" w:cs="Times New Roman"/>
          <w:sz w:val="32"/>
          <w:szCs w:val="32"/>
          <w:lang w:val="en-US"/>
        </w:rPr>
        <w:t xml:space="preserve">Bon, E. I. Peripheral Autonomic Reactions / E. I. Bon, N. Ye. </w:t>
      </w:r>
      <w:proofErr w:type="spellStart"/>
      <w:r w:rsidRPr="00D84220">
        <w:rPr>
          <w:rFonts w:ascii="Times New Roman" w:hAnsi="Times New Roman" w:cs="Times New Roman"/>
          <w:sz w:val="32"/>
          <w:szCs w:val="32"/>
          <w:lang w:val="en-US"/>
        </w:rPr>
        <w:t>Maksimovich</w:t>
      </w:r>
      <w:proofErr w:type="spellEnd"/>
      <w:r w:rsidRPr="00D84220">
        <w:rPr>
          <w:rFonts w:ascii="Times New Roman" w:hAnsi="Times New Roman" w:cs="Times New Roman"/>
          <w:sz w:val="32"/>
          <w:szCs w:val="32"/>
          <w:lang w:val="en-US"/>
        </w:rPr>
        <w:t xml:space="preserve">, R. А. </w:t>
      </w:r>
      <w:proofErr w:type="spellStart"/>
      <w:r w:rsidRPr="00D84220">
        <w:rPr>
          <w:rFonts w:ascii="Times New Roman" w:hAnsi="Times New Roman" w:cs="Times New Roman"/>
          <w:sz w:val="32"/>
          <w:szCs w:val="32"/>
          <w:lang w:val="en-US"/>
        </w:rPr>
        <w:t>Olkhovik</w:t>
      </w:r>
      <w:proofErr w:type="spellEnd"/>
      <w:r w:rsidRPr="00D84220">
        <w:rPr>
          <w:rFonts w:ascii="Times New Roman" w:hAnsi="Times New Roman" w:cs="Times New Roman"/>
          <w:sz w:val="32"/>
          <w:szCs w:val="32"/>
          <w:lang w:val="en-US"/>
        </w:rPr>
        <w:t xml:space="preserve"> // J. General Medicine and Clinical Practice. – 2025. – Vol. 8, № 5. – Р. 1-3.</w:t>
      </w:r>
    </w:p>
    <w:p w14:paraId="0A3907FF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2C070C">
        <w:rPr>
          <w:rFonts w:ascii="Times New Roman" w:hAnsi="Times New Roman" w:cs="Times New Roman"/>
          <w:sz w:val="32"/>
          <w:szCs w:val="32"/>
          <w:lang w:val="en-US"/>
        </w:rPr>
        <w:t xml:space="preserve">Bon, E. I. Thyroid Pathologies / E. I. Bon, N. Ye. </w:t>
      </w:r>
      <w:proofErr w:type="spellStart"/>
      <w:r w:rsidRPr="002C070C">
        <w:rPr>
          <w:rFonts w:ascii="Times New Roman" w:hAnsi="Times New Roman" w:cs="Times New Roman"/>
          <w:sz w:val="32"/>
          <w:szCs w:val="32"/>
          <w:lang w:val="en-US"/>
        </w:rPr>
        <w:t>Maksimovich</w:t>
      </w:r>
      <w:proofErr w:type="spellEnd"/>
      <w:r w:rsidRPr="002C070C">
        <w:rPr>
          <w:rFonts w:ascii="Times New Roman" w:hAnsi="Times New Roman" w:cs="Times New Roman"/>
          <w:sz w:val="32"/>
          <w:szCs w:val="32"/>
          <w:lang w:val="en-US"/>
        </w:rPr>
        <w:t xml:space="preserve">, D. А. </w:t>
      </w:r>
      <w:proofErr w:type="spellStart"/>
      <w:r w:rsidRPr="002C070C">
        <w:rPr>
          <w:rFonts w:ascii="Times New Roman" w:hAnsi="Times New Roman" w:cs="Times New Roman"/>
          <w:sz w:val="32"/>
          <w:szCs w:val="32"/>
          <w:lang w:val="en-US"/>
        </w:rPr>
        <w:t>Kazlouski</w:t>
      </w:r>
      <w:proofErr w:type="spellEnd"/>
      <w:r w:rsidRPr="002C070C">
        <w:rPr>
          <w:rFonts w:ascii="Times New Roman" w:hAnsi="Times New Roman" w:cs="Times New Roman"/>
          <w:sz w:val="32"/>
          <w:szCs w:val="32"/>
          <w:lang w:val="en-US"/>
        </w:rPr>
        <w:t xml:space="preserve"> // Journal of Clinical Otorhinolaryngology. – 2025. – Vol. 7, № 3. – Р. 1-7.</w:t>
      </w:r>
    </w:p>
    <w:p w14:paraId="48F47F87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A63145">
        <w:rPr>
          <w:rFonts w:ascii="Times New Roman" w:hAnsi="Times New Roman" w:cs="Times New Roman"/>
          <w:sz w:val="32"/>
          <w:szCs w:val="32"/>
          <w:lang w:val="en-US"/>
        </w:rPr>
        <w:lastRenderedPageBreak/>
        <w:t xml:space="preserve">Endocrine System in Embryogenesis / E. I. Bon, N. Ye. </w:t>
      </w:r>
      <w:proofErr w:type="spellStart"/>
      <w:r w:rsidRPr="00A63145">
        <w:rPr>
          <w:rFonts w:ascii="Times New Roman" w:hAnsi="Times New Roman" w:cs="Times New Roman"/>
          <w:sz w:val="32"/>
          <w:szCs w:val="32"/>
          <w:lang w:val="en-US"/>
        </w:rPr>
        <w:t>Maksimovich</w:t>
      </w:r>
      <w:proofErr w:type="spellEnd"/>
      <w:r w:rsidRPr="00A63145">
        <w:rPr>
          <w:rFonts w:ascii="Times New Roman" w:hAnsi="Times New Roman" w:cs="Times New Roman"/>
          <w:sz w:val="32"/>
          <w:szCs w:val="32"/>
          <w:lang w:val="en-US"/>
        </w:rPr>
        <w:t xml:space="preserve">, S. M. </w:t>
      </w:r>
      <w:proofErr w:type="spellStart"/>
      <w:r w:rsidRPr="00A63145">
        <w:rPr>
          <w:rFonts w:ascii="Times New Roman" w:hAnsi="Times New Roman" w:cs="Times New Roman"/>
          <w:sz w:val="32"/>
          <w:szCs w:val="32"/>
          <w:lang w:val="en-US"/>
        </w:rPr>
        <w:t>Zimatkin</w:t>
      </w:r>
      <w:proofErr w:type="spellEnd"/>
      <w:r w:rsidRPr="00A63145">
        <w:rPr>
          <w:rFonts w:ascii="Times New Roman" w:hAnsi="Times New Roman" w:cs="Times New Roman"/>
          <w:sz w:val="32"/>
          <w:szCs w:val="32"/>
          <w:lang w:val="en-US"/>
        </w:rPr>
        <w:t xml:space="preserve">, E. V. </w:t>
      </w:r>
      <w:proofErr w:type="spellStart"/>
      <w:r w:rsidRPr="00A63145">
        <w:rPr>
          <w:rFonts w:ascii="Times New Roman" w:hAnsi="Times New Roman" w:cs="Times New Roman"/>
          <w:sz w:val="32"/>
          <w:szCs w:val="32"/>
          <w:lang w:val="en-US"/>
        </w:rPr>
        <w:t>Yusko</w:t>
      </w:r>
      <w:proofErr w:type="spellEnd"/>
      <w:r w:rsidRPr="00A63145">
        <w:rPr>
          <w:rFonts w:ascii="Times New Roman" w:hAnsi="Times New Roman" w:cs="Times New Roman"/>
          <w:sz w:val="32"/>
          <w:szCs w:val="32"/>
          <w:lang w:val="en-US"/>
        </w:rPr>
        <w:t xml:space="preserve"> // J. General Medicine and Clinical Practice. – 2025. – Vol. 8, № 7. – Р. 1-6.</w:t>
      </w:r>
    </w:p>
    <w:p w14:paraId="66CD393B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2C070C">
        <w:rPr>
          <w:rFonts w:ascii="Times New Roman" w:hAnsi="Times New Roman" w:cs="Times New Roman"/>
          <w:sz w:val="32"/>
          <w:szCs w:val="32"/>
          <w:lang w:val="en-US"/>
        </w:rPr>
        <w:t xml:space="preserve">Functional Characteristics of </w:t>
      </w:r>
      <w:proofErr w:type="gramStart"/>
      <w:r w:rsidRPr="002C070C">
        <w:rPr>
          <w:rFonts w:ascii="Times New Roman" w:hAnsi="Times New Roman" w:cs="Times New Roman"/>
          <w:sz w:val="32"/>
          <w:szCs w:val="32"/>
          <w:lang w:val="en-US"/>
        </w:rPr>
        <w:t>The</w:t>
      </w:r>
      <w:proofErr w:type="gramEnd"/>
      <w:r w:rsidRPr="002C070C">
        <w:rPr>
          <w:rFonts w:ascii="Times New Roman" w:hAnsi="Times New Roman" w:cs="Times New Roman"/>
          <w:sz w:val="32"/>
          <w:szCs w:val="32"/>
          <w:lang w:val="en-US"/>
        </w:rPr>
        <w:t xml:space="preserve"> Cingulate Cortex of The Brain / E. I. Bon, N. Ye. </w:t>
      </w:r>
      <w:proofErr w:type="spellStart"/>
      <w:r w:rsidRPr="002C070C">
        <w:rPr>
          <w:rFonts w:ascii="Times New Roman" w:hAnsi="Times New Roman" w:cs="Times New Roman"/>
          <w:sz w:val="32"/>
          <w:szCs w:val="32"/>
          <w:lang w:val="en-US"/>
        </w:rPr>
        <w:t>Maksimovich</w:t>
      </w:r>
      <w:proofErr w:type="spellEnd"/>
      <w:r w:rsidRPr="002C070C">
        <w:rPr>
          <w:rFonts w:ascii="Times New Roman" w:hAnsi="Times New Roman" w:cs="Times New Roman"/>
          <w:sz w:val="32"/>
          <w:szCs w:val="32"/>
          <w:lang w:val="en-US"/>
        </w:rPr>
        <w:t xml:space="preserve">, S. M. </w:t>
      </w:r>
      <w:proofErr w:type="spellStart"/>
      <w:r w:rsidRPr="002C070C">
        <w:rPr>
          <w:rFonts w:ascii="Times New Roman" w:hAnsi="Times New Roman" w:cs="Times New Roman"/>
          <w:sz w:val="32"/>
          <w:szCs w:val="32"/>
          <w:lang w:val="en-US"/>
        </w:rPr>
        <w:t>Zimatkin</w:t>
      </w:r>
      <w:proofErr w:type="spellEnd"/>
      <w:r w:rsidRPr="002C070C">
        <w:rPr>
          <w:rFonts w:ascii="Times New Roman" w:hAnsi="Times New Roman" w:cs="Times New Roman"/>
          <w:sz w:val="32"/>
          <w:szCs w:val="32"/>
          <w:lang w:val="en-US"/>
        </w:rPr>
        <w:t xml:space="preserve">, E. V. </w:t>
      </w:r>
      <w:proofErr w:type="spellStart"/>
      <w:r w:rsidRPr="002C070C">
        <w:rPr>
          <w:rFonts w:ascii="Times New Roman" w:hAnsi="Times New Roman" w:cs="Times New Roman"/>
          <w:sz w:val="32"/>
          <w:szCs w:val="32"/>
          <w:lang w:val="en-US"/>
        </w:rPr>
        <w:t>Yusko</w:t>
      </w:r>
      <w:proofErr w:type="spellEnd"/>
      <w:r w:rsidRPr="002C070C">
        <w:rPr>
          <w:rFonts w:ascii="Times New Roman" w:hAnsi="Times New Roman" w:cs="Times New Roman"/>
          <w:sz w:val="32"/>
          <w:szCs w:val="32"/>
          <w:lang w:val="en-US"/>
        </w:rPr>
        <w:t xml:space="preserve"> // J. General Medicine and Clinical Practice. – 2025. – Vol. 8, № 6. – Р. 1-4.</w:t>
      </w:r>
    </w:p>
    <w:p w14:paraId="6A196871" w14:textId="77777777" w:rsidR="00A5388C" w:rsidRPr="00A63145" w:rsidRDefault="00A5388C" w:rsidP="00A5388C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 w:rsidRPr="00A63145">
        <w:rPr>
          <w:rFonts w:ascii="Times New Roman" w:hAnsi="Times New Roman" w:cs="Times New Roman"/>
          <w:sz w:val="32"/>
          <w:szCs w:val="32"/>
          <w:lang w:val="en-US"/>
        </w:rPr>
        <w:t>Humoral</w:t>
      </w:r>
      <w:proofErr w:type="spellEnd"/>
      <w:r w:rsidRPr="00A63145">
        <w:rPr>
          <w:rFonts w:ascii="Times New Roman" w:hAnsi="Times New Roman" w:cs="Times New Roman"/>
          <w:sz w:val="32"/>
          <w:szCs w:val="32"/>
          <w:lang w:val="en-US"/>
        </w:rPr>
        <w:t xml:space="preserve"> Link of Control in the Adaptation Process / E. I. Bon, N. Ye. </w:t>
      </w:r>
      <w:proofErr w:type="spellStart"/>
      <w:r w:rsidRPr="00A63145">
        <w:rPr>
          <w:rFonts w:ascii="Times New Roman" w:hAnsi="Times New Roman" w:cs="Times New Roman"/>
          <w:sz w:val="32"/>
          <w:szCs w:val="32"/>
          <w:lang w:val="en-US"/>
        </w:rPr>
        <w:t>Maksimovich</w:t>
      </w:r>
      <w:proofErr w:type="spellEnd"/>
      <w:r w:rsidRPr="00A63145">
        <w:rPr>
          <w:rFonts w:ascii="Times New Roman" w:hAnsi="Times New Roman" w:cs="Times New Roman"/>
          <w:sz w:val="32"/>
          <w:szCs w:val="32"/>
          <w:lang w:val="en-US"/>
        </w:rPr>
        <w:t xml:space="preserve">, N. I. </w:t>
      </w:r>
      <w:proofErr w:type="spellStart"/>
      <w:r w:rsidRPr="00A63145">
        <w:rPr>
          <w:rFonts w:ascii="Times New Roman" w:hAnsi="Times New Roman" w:cs="Times New Roman"/>
          <w:sz w:val="32"/>
          <w:szCs w:val="32"/>
          <w:lang w:val="en-US"/>
        </w:rPr>
        <w:t>Otlivanchik</w:t>
      </w:r>
      <w:proofErr w:type="spellEnd"/>
      <w:r w:rsidRPr="00A63145">
        <w:rPr>
          <w:rFonts w:ascii="Times New Roman" w:hAnsi="Times New Roman" w:cs="Times New Roman"/>
          <w:sz w:val="32"/>
          <w:szCs w:val="32"/>
          <w:lang w:val="en-US"/>
        </w:rPr>
        <w:t xml:space="preserve">, T. I. </w:t>
      </w:r>
      <w:proofErr w:type="spellStart"/>
      <w:r w:rsidRPr="00A63145">
        <w:rPr>
          <w:rFonts w:ascii="Times New Roman" w:hAnsi="Times New Roman" w:cs="Times New Roman"/>
          <w:sz w:val="32"/>
          <w:szCs w:val="32"/>
          <w:lang w:val="en-US"/>
        </w:rPr>
        <w:t>Ilyuchik</w:t>
      </w:r>
      <w:proofErr w:type="spellEnd"/>
      <w:r w:rsidRPr="00A63145">
        <w:rPr>
          <w:rFonts w:ascii="Times New Roman" w:hAnsi="Times New Roman" w:cs="Times New Roman"/>
          <w:sz w:val="32"/>
          <w:szCs w:val="32"/>
          <w:lang w:val="en-US"/>
        </w:rPr>
        <w:t xml:space="preserve"> // Journal of Clinical Otorhinolaryngology. – 2025. – Vol. 7, № 2. – Р. 1-7.</w:t>
      </w:r>
    </w:p>
    <w:p w14:paraId="6BC8B959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8A3549">
        <w:rPr>
          <w:rFonts w:ascii="Times New Roman" w:hAnsi="Times New Roman" w:cs="Times New Roman"/>
          <w:sz w:val="32"/>
          <w:szCs w:val="32"/>
          <w:lang w:val="en-US"/>
        </w:rPr>
        <w:t xml:space="preserve">Neurogenesis in the Hippocampus and Its Influence on Cognitive and Emotional Abilities / E. I. Bon, N. Ye. </w:t>
      </w:r>
      <w:proofErr w:type="spellStart"/>
      <w:r w:rsidRPr="008A3549">
        <w:rPr>
          <w:rFonts w:ascii="Times New Roman" w:hAnsi="Times New Roman" w:cs="Times New Roman"/>
          <w:sz w:val="32"/>
          <w:szCs w:val="32"/>
          <w:lang w:val="en-US"/>
        </w:rPr>
        <w:t>Maksimovich</w:t>
      </w:r>
      <w:proofErr w:type="spellEnd"/>
      <w:r w:rsidRPr="008A3549">
        <w:rPr>
          <w:rFonts w:ascii="Times New Roman" w:hAnsi="Times New Roman" w:cs="Times New Roman"/>
          <w:sz w:val="32"/>
          <w:szCs w:val="32"/>
          <w:lang w:val="en-US"/>
        </w:rPr>
        <w:t xml:space="preserve">, S. M. </w:t>
      </w:r>
      <w:proofErr w:type="spellStart"/>
      <w:r w:rsidRPr="008A3549">
        <w:rPr>
          <w:rFonts w:ascii="Times New Roman" w:hAnsi="Times New Roman" w:cs="Times New Roman"/>
          <w:sz w:val="32"/>
          <w:szCs w:val="32"/>
          <w:lang w:val="en-US"/>
        </w:rPr>
        <w:t>Zimatkin</w:t>
      </w:r>
      <w:proofErr w:type="spellEnd"/>
      <w:r w:rsidRPr="008A3549">
        <w:rPr>
          <w:rFonts w:ascii="Times New Roman" w:hAnsi="Times New Roman" w:cs="Times New Roman"/>
          <w:sz w:val="32"/>
          <w:szCs w:val="32"/>
          <w:lang w:val="en-US"/>
        </w:rPr>
        <w:t xml:space="preserve">, E. V. </w:t>
      </w:r>
      <w:proofErr w:type="spellStart"/>
      <w:r w:rsidRPr="008A3549">
        <w:rPr>
          <w:rFonts w:ascii="Times New Roman" w:hAnsi="Times New Roman" w:cs="Times New Roman"/>
          <w:sz w:val="32"/>
          <w:szCs w:val="32"/>
          <w:lang w:val="en-US"/>
        </w:rPr>
        <w:t>Yusko</w:t>
      </w:r>
      <w:proofErr w:type="spellEnd"/>
      <w:r w:rsidRPr="008A3549">
        <w:rPr>
          <w:rFonts w:ascii="Times New Roman" w:hAnsi="Times New Roman" w:cs="Times New Roman"/>
          <w:sz w:val="32"/>
          <w:szCs w:val="32"/>
          <w:lang w:val="en-US"/>
        </w:rPr>
        <w:t xml:space="preserve"> // Journal of Medical and Clinical Case Reports. – 2025. – Vol. 2, № 3. – Р. 1-4.</w:t>
      </w:r>
    </w:p>
    <w:p w14:paraId="0E7B86AB" w14:textId="77777777" w:rsidR="00A5388C" w:rsidRPr="00A108D7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A108D7">
        <w:rPr>
          <w:rFonts w:ascii="Times New Roman" w:hAnsi="Times New Roman" w:cs="Times New Roman"/>
          <w:sz w:val="32"/>
          <w:szCs w:val="32"/>
          <w:lang w:val="en-US"/>
        </w:rPr>
        <w:t xml:space="preserve">Significant modifiable risk factors for cardiovascular diseases in medical students from different countries/ K. M. </w:t>
      </w:r>
      <w:proofErr w:type="spellStart"/>
      <w:r w:rsidRPr="00A108D7">
        <w:rPr>
          <w:rFonts w:ascii="Times New Roman" w:hAnsi="Times New Roman" w:cs="Times New Roman"/>
          <w:sz w:val="32"/>
          <w:szCs w:val="32"/>
          <w:lang w:val="en-US"/>
        </w:rPr>
        <w:t>Surmach</w:t>
      </w:r>
      <w:proofErr w:type="spellEnd"/>
      <w:r w:rsidRPr="00A108D7">
        <w:rPr>
          <w:rFonts w:ascii="Times New Roman" w:hAnsi="Times New Roman" w:cs="Times New Roman"/>
          <w:sz w:val="32"/>
          <w:szCs w:val="32"/>
          <w:lang w:val="en-US"/>
        </w:rPr>
        <w:t xml:space="preserve">, R. S. </w:t>
      </w:r>
      <w:proofErr w:type="spellStart"/>
      <w:r w:rsidRPr="00A108D7">
        <w:rPr>
          <w:rFonts w:ascii="Times New Roman" w:hAnsi="Times New Roman" w:cs="Times New Roman"/>
          <w:sz w:val="32"/>
          <w:szCs w:val="32"/>
          <w:lang w:val="en-US"/>
        </w:rPr>
        <w:t>Warnakulasuriya</w:t>
      </w:r>
      <w:proofErr w:type="spellEnd"/>
      <w:r w:rsidRPr="00A108D7">
        <w:rPr>
          <w:rFonts w:ascii="Times New Roman" w:hAnsi="Times New Roman" w:cs="Times New Roman"/>
          <w:sz w:val="32"/>
          <w:szCs w:val="32"/>
          <w:lang w:val="en-US"/>
        </w:rPr>
        <w:t xml:space="preserve"> Fernando, A. V. </w:t>
      </w:r>
      <w:proofErr w:type="spellStart"/>
      <w:r w:rsidRPr="00A108D7">
        <w:rPr>
          <w:rFonts w:ascii="Times New Roman" w:hAnsi="Times New Roman" w:cs="Times New Roman"/>
          <w:sz w:val="32"/>
          <w:szCs w:val="32"/>
          <w:lang w:val="en-US"/>
        </w:rPr>
        <w:t>Kapytski</w:t>
      </w:r>
      <w:proofErr w:type="spellEnd"/>
      <w:r w:rsidRPr="00A108D7">
        <w:rPr>
          <w:rFonts w:ascii="Times New Roman" w:hAnsi="Times New Roman" w:cs="Times New Roman"/>
          <w:sz w:val="32"/>
          <w:szCs w:val="32"/>
          <w:lang w:val="en-US"/>
        </w:rPr>
        <w:t xml:space="preserve">, M. R. </w:t>
      </w:r>
      <w:proofErr w:type="spellStart"/>
      <w:r w:rsidRPr="00A108D7">
        <w:rPr>
          <w:rFonts w:ascii="Times New Roman" w:hAnsi="Times New Roman" w:cs="Times New Roman"/>
          <w:sz w:val="32"/>
          <w:szCs w:val="32"/>
          <w:lang w:val="en-US"/>
        </w:rPr>
        <w:t>Malkin</w:t>
      </w:r>
      <w:proofErr w:type="spellEnd"/>
      <w:r w:rsidRPr="00A108D7">
        <w:rPr>
          <w:rFonts w:ascii="Times New Roman" w:hAnsi="Times New Roman" w:cs="Times New Roman"/>
          <w:sz w:val="32"/>
          <w:szCs w:val="32"/>
          <w:lang w:val="en-US"/>
        </w:rPr>
        <w:t xml:space="preserve"> // </w:t>
      </w:r>
      <w:proofErr w:type="spellStart"/>
      <w:r w:rsidRPr="00A108D7">
        <w:rPr>
          <w:rFonts w:ascii="Times New Roman" w:hAnsi="Times New Roman" w:cs="Times New Roman"/>
          <w:sz w:val="32"/>
          <w:szCs w:val="32"/>
          <w:lang w:val="en-US"/>
        </w:rPr>
        <w:t>Сибирское</w:t>
      </w:r>
      <w:proofErr w:type="spellEnd"/>
      <w:r w:rsidRPr="00A108D7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 w:rsidRPr="00A108D7">
        <w:rPr>
          <w:rFonts w:ascii="Times New Roman" w:hAnsi="Times New Roman" w:cs="Times New Roman"/>
          <w:sz w:val="32"/>
          <w:szCs w:val="32"/>
          <w:lang w:val="en-US"/>
        </w:rPr>
        <w:t>медицинское</w:t>
      </w:r>
      <w:proofErr w:type="spellEnd"/>
      <w:r w:rsidRPr="00A108D7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 w:rsidRPr="00A108D7">
        <w:rPr>
          <w:rFonts w:ascii="Times New Roman" w:hAnsi="Times New Roman" w:cs="Times New Roman"/>
          <w:sz w:val="32"/>
          <w:szCs w:val="32"/>
          <w:lang w:val="en-US"/>
        </w:rPr>
        <w:t>обозрение</w:t>
      </w:r>
      <w:proofErr w:type="spellEnd"/>
      <w:r w:rsidRPr="00A108D7">
        <w:rPr>
          <w:rFonts w:ascii="Times New Roman" w:hAnsi="Times New Roman" w:cs="Times New Roman"/>
          <w:sz w:val="32"/>
          <w:szCs w:val="32"/>
          <w:lang w:val="en-US"/>
        </w:rPr>
        <w:t xml:space="preserve">. – 2025. – № 4. – </w:t>
      </w:r>
      <w:proofErr w:type="gramStart"/>
      <w:r w:rsidRPr="00A108D7">
        <w:rPr>
          <w:rFonts w:ascii="Times New Roman" w:hAnsi="Times New Roman" w:cs="Times New Roman"/>
          <w:sz w:val="32"/>
          <w:szCs w:val="32"/>
          <w:lang w:val="en-US"/>
        </w:rPr>
        <w:t>С. 64</w:t>
      </w:r>
      <w:proofErr w:type="gramEnd"/>
      <w:r w:rsidRPr="00A108D7">
        <w:rPr>
          <w:rFonts w:ascii="Times New Roman" w:hAnsi="Times New Roman" w:cs="Times New Roman"/>
          <w:sz w:val="32"/>
          <w:szCs w:val="32"/>
          <w:lang w:val="en-US"/>
        </w:rPr>
        <w:t>-67.</w:t>
      </w:r>
    </w:p>
    <w:p w14:paraId="33EA0100" w14:textId="77777777" w:rsidR="00A5388C" w:rsidRDefault="00A5388C" w:rsidP="00A5388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0B7089">
        <w:rPr>
          <w:rFonts w:ascii="Times New Roman" w:hAnsi="Times New Roman" w:cs="Times New Roman"/>
          <w:sz w:val="32"/>
          <w:szCs w:val="32"/>
          <w:lang w:val="en-US"/>
        </w:rPr>
        <w:t xml:space="preserve">Role of Non-Coding </w:t>
      </w:r>
      <w:proofErr w:type="spellStart"/>
      <w:proofErr w:type="gramStart"/>
      <w:r w:rsidRPr="000B7089">
        <w:rPr>
          <w:rFonts w:ascii="Times New Roman" w:hAnsi="Times New Roman" w:cs="Times New Roman"/>
          <w:sz w:val="32"/>
          <w:szCs w:val="32"/>
          <w:lang w:val="en-US"/>
        </w:rPr>
        <w:t>Rna</w:t>
      </w:r>
      <w:proofErr w:type="spellEnd"/>
      <w:proofErr w:type="gramEnd"/>
      <w:r w:rsidRPr="000B7089">
        <w:rPr>
          <w:rFonts w:ascii="Times New Roman" w:hAnsi="Times New Roman" w:cs="Times New Roman"/>
          <w:sz w:val="32"/>
          <w:szCs w:val="32"/>
          <w:lang w:val="en-US"/>
        </w:rPr>
        <w:t xml:space="preserve"> in Cardiovascular Diseases / </w:t>
      </w:r>
      <w:bookmarkStart w:id="2" w:name="_Hlk205368459"/>
      <w:r w:rsidRPr="000B7089">
        <w:rPr>
          <w:rFonts w:ascii="Times New Roman" w:hAnsi="Times New Roman" w:cs="Times New Roman"/>
          <w:sz w:val="32"/>
          <w:szCs w:val="32"/>
          <w:lang w:val="en-US"/>
        </w:rPr>
        <w:t xml:space="preserve">E. I. Bon, N. Ye. </w:t>
      </w:r>
      <w:proofErr w:type="spellStart"/>
      <w:r w:rsidRPr="000B7089">
        <w:rPr>
          <w:rFonts w:ascii="Times New Roman" w:hAnsi="Times New Roman" w:cs="Times New Roman"/>
          <w:sz w:val="32"/>
          <w:szCs w:val="32"/>
          <w:lang w:val="en-US"/>
        </w:rPr>
        <w:t>Maksimovich</w:t>
      </w:r>
      <w:proofErr w:type="spellEnd"/>
      <w:r w:rsidRPr="000B7089">
        <w:rPr>
          <w:rFonts w:ascii="Times New Roman" w:hAnsi="Times New Roman" w:cs="Times New Roman"/>
          <w:sz w:val="32"/>
          <w:szCs w:val="32"/>
          <w:lang w:val="en-US"/>
        </w:rPr>
        <w:t xml:space="preserve">, </w:t>
      </w:r>
      <w:bookmarkEnd w:id="2"/>
      <w:r w:rsidRPr="000B7089">
        <w:rPr>
          <w:rFonts w:ascii="Times New Roman" w:hAnsi="Times New Roman" w:cs="Times New Roman"/>
          <w:sz w:val="32"/>
          <w:szCs w:val="32"/>
          <w:lang w:val="en-US"/>
        </w:rPr>
        <w:t xml:space="preserve">M. F. </w:t>
      </w:r>
      <w:proofErr w:type="spellStart"/>
      <w:r w:rsidRPr="000B7089">
        <w:rPr>
          <w:rFonts w:ascii="Times New Roman" w:hAnsi="Times New Roman" w:cs="Times New Roman"/>
          <w:sz w:val="32"/>
          <w:szCs w:val="32"/>
          <w:lang w:val="en-US"/>
        </w:rPr>
        <w:t>Shafa</w:t>
      </w:r>
      <w:proofErr w:type="spellEnd"/>
      <w:r w:rsidRPr="000B7089">
        <w:rPr>
          <w:rFonts w:ascii="Times New Roman" w:hAnsi="Times New Roman" w:cs="Times New Roman"/>
          <w:sz w:val="32"/>
          <w:szCs w:val="32"/>
          <w:lang w:val="en-US"/>
        </w:rPr>
        <w:t xml:space="preserve">, A. L. </w:t>
      </w:r>
      <w:proofErr w:type="spellStart"/>
      <w:r w:rsidRPr="000B7089">
        <w:rPr>
          <w:rFonts w:ascii="Times New Roman" w:hAnsi="Times New Roman" w:cs="Times New Roman"/>
          <w:sz w:val="32"/>
          <w:szCs w:val="32"/>
          <w:lang w:val="en-US"/>
        </w:rPr>
        <w:t>Shiraza</w:t>
      </w:r>
      <w:proofErr w:type="spellEnd"/>
      <w:r w:rsidRPr="000B7089">
        <w:rPr>
          <w:rFonts w:ascii="Times New Roman" w:hAnsi="Times New Roman" w:cs="Times New Roman"/>
          <w:sz w:val="32"/>
          <w:szCs w:val="32"/>
          <w:lang w:val="en-US"/>
        </w:rPr>
        <w:t xml:space="preserve"> // J. General Medicine and Clinical Practice</w:t>
      </w:r>
      <w:bookmarkStart w:id="3" w:name="_Hlk205368433"/>
      <w:r w:rsidRPr="000B7089">
        <w:rPr>
          <w:rFonts w:ascii="Times New Roman" w:hAnsi="Times New Roman" w:cs="Times New Roman"/>
          <w:sz w:val="32"/>
          <w:szCs w:val="32"/>
          <w:lang w:val="en-US"/>
        </w:rPr>
        <w:t>. – 2025. – Vol. 8, № 7. – Р. 1-5.</w:t>
      </w:r>
      <w:bookmarkEnd w:id="3"/>
    </w:p>
    <w:p w14:paraId="2250E0CF" w14:textId="77777777" w:rsidR="00A5388C" w:rsidRPr="00A5388C" w:rsidRDefault="00A5388C" w:rsidP="006B025D">
      <w:pPr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sectPr w:rsidR="00A5388C" w:rsidRPr="00A538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318A8"/>
    <w:multiLevelType w:val="hybridMultilevel"/>
    <w:tmpl w:val="3384BDA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A64525"/>
    <w:multiLevelType w:val="hybridMultilevel"/>
    <w:tmpl w:val="8DD24AB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D066A6"/>
    <w:multiLevelType w:val="hybridMultilevel"/>
    <w:tmpl w:val="4170F68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603002"/>
    <w:multiLevelType w:val="hybridMultilevel"/>
    <w:tmpl w:val="44F021B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D49"/>
    <w:rsid w:val="000B6B2C"/>
    <w:rsid w:val="001A61B9"/>
    <w:rsid w:val="001C3E4E"/>
    <w:rsid w:val="001F06CF"/>
    <w:rsid w:val="0021172E"/>
    <w:rsid w:val="002943B4"/>
    <w:rsid w:val="002B539C"/>
    <w:rsid w:val="00373B0C"/>
    <w:rsid w:val="00374D4D"/>
    <w:rsid w:val="005B3F9D"/>
    <w:rsid w:val="00620D49"/>
    <w:rsid w:val="006B025D"/>
    <w:rsid w:val="006C23B1"/>
    <w:rsid w:val="00793DE1"/>
    <w:rsid w:val="007B4912"/>
    <w:rsid w:val="009273A3"/>
    <w:rsid w:val="009A3D68"/>
    <w:rsid w:val="009B4D50"/>
    <w:rsid w:val="009E20F3"/>
    <w:rsid w:val="00A5388C"/>
    <w:rsid w:val="00A874A7"/>
    <w:rsid w:val="00B20194"/>
    <w:rsid w:val="00B82A4B"/>
    <w:rsid w:val="00B82BAF"/>
    <w:rsid w:val="00BE646D"/>
    <w:rsid w:val="00C00CE8"/>
    <w:rsid w:val="00CD0E79"/>
    <w:rsid w:val="00D122EB"/>
    <w:rsid w:val="00D47CA5"/>
    <w:rsid w:val="00D701E4"/>
    <w:rsid w:val="00DC462C"/>
    <w:rsid w:val="00DF376A"/>
    <w:rsid w:val="00E00239"/>
    <w:rsid w:val="00E4712B"/>
    <w:rsid w:val="00E52C9E"/>
    <w:rsid w:val="00EE0C1E"/>
    <w:rsid w:val="00FA7A26"/>
    <w:rsid w:val="00FE1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130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43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43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3837</Words>
  <Characters>21874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2025-07-07T12:30:00Z</dcterms:created>
  <dcterms:modified xsi:type="dcterms:W3CDTF">2025-10-03T13:52:00Z</dcterms:modified>
</cp:coreProperties>
</file>